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E2B5E">
              <w:rPr>
                <w:b/>
                <w:szCs w:val="28"/>
              </w:rPr>
              <w:t xml:space="preserve">  116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8E2B5E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 декабря</w:t>
            </w:r>
            <w:r w:rsidR="008B56F7" w:rsidRPr="00993BDB">
              <w:rPr>
                <w:b/>
                <w:szCs w:val="28"/>
              </w:rPr>
              <w:t xml:space="preserve"> </w:t>
            </w:r>
            <w:r w:rsidR="008B56F7">
              <w:rPr>
                <w:b/>
                <w:szCs w:val="28"/>
              </w:rPr>
              <w:t xml:space="preserve"> 2014</w:t>
            </w:r>
            <w:r w:rsidR="008B56F7" w:rsidRPr="00993BDB">
              <w:rPr>
                <w:b/>
                <w:szCs w:val="28"/>
              </w:rPr>
              <w:t xml:space="preserve"> г.</w:t>
            </w:r>
          </w:p>
        </w:tc>
      </w:tr>
    </w:tbl>
    <w:p w:rsidR="00EB3841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37DA" w:rsidRPr="009209AC" w:rsidRDefault="005837DA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8E2B5E" w:rsidRPr="00634A8B" w:rsidRDefault="009D4E49" w:rsidP="008E2B5E">
      <w:pPr>
        <w:pStyle w:val="a4"/>
        <w:spacing w:before="0" w:line="240" w:lineRule="auto"/>
        <w:rPr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8E2B5E" w:rsidRPr="00553CD8">
        <w:rPr>
          <w:sz w:val="24"/>
        </w:rPr>
        <w:t xml:space="preserve">открытый </w:t>
      </w:r>
      <w:r w:rsidR="008E2B5E" w:rsidRPr="00CB37B6">
        <w:rPr>
          <w:sz w:val="24"/>
        </w:rPr>
        <w:t xml:space="preserve">электронный запрос предложений № </w:t>
      </w:r>
      <w:r w:rsidR="008E2B5E">
        <w:rPr>
          <w:sz w:val="24"/>
        </w:rPr>
        <w:t>439187</w:t>
      </w:r>
      <w:r w:rsidR="008E2B5E" w:rsidRPr="00CB37B6">
        <w:rPr>
          <w:sz w:val="24"/>
        </w:rPr>
        <w:t xml:space="preserve"> на право заключения </w:t>
      </w:r>
      <w:r w:rsidR="008E2B5E" w:rsidRPr="00634A8B">
        <w:rPr>
          <w:sz w:val="24"/>
        </w:rPr>
        <w:t>Договора на выполнение работ</w:t>
      </w:r>
      <w:r w:rsidR="008E2B5E" w:rsidRPr="00634A8B">
        <w:rPr>
          <w:b/>
          <w:bCs/>
          <w:i/>
          <w:sz w:val="24"/>
        </w:rPr>
        <w:t xml:space="preserve"> </w:t>
      </w:r>
      <w:r w:rsidR="008E2B5E" w:rsidRPr="00634A8B">
        <w:rPr>
          <w:sz w:val="24"/>
        </w:rPr>
        <w:t xml:space="preserve">для нужд филиала ОАО «ДРСК» «Электрические сети ЕАО»  </w:t>
      </w:r>
      <w:r w:rsidR="008E2B5E" w:rsidRPr="00634A8B">
        <w:rPr>
          <w:b/>
          <w:bCs/>
          <w:i/>
          <w:sz w:val="24"/>
        </w:rPr>
        <w:t xml:space="preserve">Чистка просеки, валка деревьев </w:t>
      </w:r>
      <w:proofErr w:type="gramStart"/>
      <w:r w:rsidR="008E2B5E" w:rsidRPr="00634A8B">
        <w:rPr>
          <w:b/>
          <w:bCs/>
          <w:i/>
          <w:sz w:val="24"/>
        </w:rPr>
        <w:t>ВЛ</w:t>
      </w:r>
      <w:proofErr w:type="gramEnd"/>
      <w:r w:rsidR="008E2B5E" w:rsidRPr="00634A8B">
        <w:rPr>
          <w:b/>
          <w:bCs/>
          <w:i/>
          <w:sz w:val="24"/>
        </w:rPr>
        <w:t xml:space="preserve"> 35-10 </w:t>
      </w:r>
      <w:proofErr w:type="spellStart"/>
      <w:r w:rsidR="008E2B5E" w:rsidRPr="00634A8B">
        <w:rPr>
          <w:b/>
          <w:bCs/>
          <w:i/>
          <w:sz w:val="24"/>
        </w:rPr>
        <w:t>кВ</w:t>
      </w:r>
      <w:proofErr w:type="spellEnd"/>
      <w:r w:rsidR="008E2B5E" w:rsidRPr="00634A8B">
        <w:rPr>
          <w:b/>
          <w:bCs/>
          <w:i/>
          <w:sz w:val="24"/>
        </w:rPr>
        <w:t xml:space="preserve"> ЭС ЕАО</w:t>
      </w:r>
      <w:r w:rsidR="008E2B5E" w:rsidRPr="00634A8B">
        <w:rPr>
          <w:b/>
          <w:i/>
          <w:sz w:val="24"/>
        </w:rPr>
        <w:t xml:space="preserve"> </w:t>
      </w:r>
      <w:r w:rsidR="008E2B5E">
        <w:rPr>
          <w:sz w:val="24"/>
        </w:rPr>
        <w:t>(закупка 29</w:t>
      </w:r>
      <w:r w:rsidR="008E2B5E" w:rsidRPr="00634A8B">
        <w:rPr>
          <w:sz w:val="24"/>
        </w:rPr>
        <w:t xml:space="preserve"> раздела 1.1. </w:t>
      </w:r>
      <w:proofErr w:type="gramStart"/>
      <w:r w:rsidR="008E2B5E" w:rsidRPr="00634A8B">
        <w:rPr>
          <w:sz w:val="24"/>
        </w:rPr>
        <w:t>ГКПЗ 2015 г.).</w:t>
      </w:r>
      <w:proofErr w:type="gramEnd"/>
    </w:p>
    <w:p w:rsidR="005837DA" w:rsidRPr="00553CD8" w:rsidRDefault="005837DA" w:rsidP="008E2B5E">
      <w:pPr>
        <w:autoSpaceDE w:val="0"/>
        <w:autoSpaceDN w:val="0"/>
        <w:spacing w:line="240" w:lineRule="auto"/>
        <w:ind w:firstLine="0"/>
        <w:rPr>
          <w:b/>
          <w:i/>
          <w:sz w:val="24"/>
          <w:szCs w:val="24"/>
        </w:rPr>
      </w:pPr>
    </w:p>
    <w:p w:rsidR="008E2B5E" w:rsidRPr="00553CD8" w:rsidRDefault="005837DA" w:rsidP="008E2B5E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="008E2B5E">
        <w:rPr>
          <w:b/>
          <w:sz w:val="26"/>
          <w:szCs w:val="26"/>
        </w:rPr>
        <w:t>15 292 469</w:t>
      </w:r>
      <w:r w:rsidR="008E2B5E" w:rsidRPr="00D15584">
        <w:rPr>
          <w:b/>
          <w:sz w:val="26"/>
          <w:szCs w:val="26"/>
        </w:rPr>
        <w:t xml:space="preserve">,0 </w:t>
      </w:r>
      <w:r w:rsidR="008E2B5E" w:rsidRPr="00CB37B6">
        <w:rPr>
          <w:sz w:val="24"/>
          <w:szCs w:val="24"/>
        </w:rPr>
        <w:t>руб. без</w:t>
      </w:r>
      <w:r w:rsidR="008E2B5E" w:rsidRPr="00553CD8">
        <w:rPr>
          <w:sz w:val="24"/>
          <w:szCs w:val="24"/>
        </w:rPr>
        <w:t xml:space="preserve"> учета НДС. Указание о проведении закупки от </w:t>
      </w:r>
      <w:r w:rsidR="008E2B5E">
        <w:rPr>
          <w:sz w:val="24"/>
          <w:szCs w:val="24"/>
        </w:rPr>
        <w:t>21.11</w:t>
      </w:r>
      <w:r w:rsidR="008E2B5E" w:rsidRPr="00553CD8">
        <w:rPr>
          <w:sz w:val="24"/>
          <w:szCs w:val="24"/>
        </w:rPr>
        <w:t xml:space="preserve">.2014 № </w:t>
      </w:r>
      <w:r w:rsidR="008E2B5E">
        <w:rPr>
          <w:sz w:val="24"/>
          <w:szCs w:val="24"/>
        </w:rPr>
        <w:t>316</w:t>
      </w:r>
      <w:r w:rsidR="008E2B5E" w:rsidRPr="00553CD8">
        <w:rPr>
          <w:sz w:val="24"/>
          <w:szCs w:val="24"/>
        </w:rPr>
        <w:t>.</w:t>
      </w:r>
    </w:p>
    <w:p w:rsidR="00976F1A" w:rsidRDefault="00976F1A" w:rsidP="008E2B5E">
      <w:pPr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5837DA" w:rsidRDefault="005837DA" w:rsidP="005837DA">
      <w:pPr>
        <w:pStyle w:val="21"/>
        <w:rPr>
          <w:b/>
          <w:caps/>
          <w:sz w:val="24"/>
        </w:rPr>
      </w:pPr>
    </w:p>
    <w:p w:rsidR="005837DA" w:rsidRPr="005A33B6" w:rsidRDefault="005837DA" w:rsidP="005837DA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5837DA" w:rsidRDefault="005837DA" w:rsidP="005837D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="008E2B5E">
        <w:rPr>
          <w:sz w:val="24"/>
        </w:rPr>
        <w:t>признании предложения</w:t>
      </w:r>
      <w:r w:rsidRPr="009B747D">
        <w:rPr>
          <w:sz w:val="24"/>
        </w:rPr>
        <w:t xml:space="preserve"> </w:t>
      </w:r>
      <w:r w:rsidRPr="00E33D1C">
        <w:rPr>
          <w:sz w:val="24"/>
        </w:rPr>
        <w:t>ООО "</w:t>
      </w:r>
      <w:proofErr w:type="spellStart"/>
      <w:r w:rsidR="008E2B5E">
        <w:rPr>
          <w:sz w:val="24"/>
        </w:rPr>
        <w:t>СтройГарант</w:t>
      </w:r>
      <w:proofErr w:type="spellEnd"/>
      <w:r w:rsidRPr="00E33D1C">
        <w:rPr>
          <w:sz w:val="24"/>
        </w:rPr>
        <w:t xml:space="preserve">"  г. </w:t>
      </w:r>
      <w:r w:rsidR="008E2B5E">
        <w:rPr>
          <w:sz w:val="24"/>
        </w:rPr>
        <w:t xml:space="preserve">Тында </w:t>
      </w:r>
      <w:r>
        <w:rPr>
          <w:sz w:val="24"/>
        </w:rPr>
        <w:t xml:space="preserve">не </w:t>
      </w:r>
      <w:r w:rsidR="008E2B5E">
        <w:rPr>
          <w:sz w:val="24"/>
        </w:rPr>
        <w:t>соответствующим</w:t>
      </w:r>
      <w:r w:rsidRPr="009B747D">
        <w:rPr>
          <w:sz w:val="24"/>
        </w:rPr>
        <w:t xml:space="preserve"> условиям закупки.</w:t>
      </w:r>
    </w:p>
    <w:p w:rsidR="005837DA" w:rsidRDefault="005837DA" w:rsidP="005837D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5837DA" w:rsidRDefault="005837DA" w:rsidP="005837D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5837DA" w:rsidRPr="009B747D" w:rsidRDefault="005837DA" w:rsidP="005837DA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5837DA" w:rsidRPr="005A33B6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9B3B7B" w:rsidRDefault="005837DA" w:rsidP="005837DA">
      <w:pPr>
        <w:pStyle w:val="a5"/>
        <w:spacing w:line="240" w:lineRule="auto"/>
        <w:ind w:left="567" w:firstLine="0"/>
        <w:rPr>
          <w:b/>
          <w:i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</w:t>
      </w:r>
      <w:r w:rsidR="008E2B5E">
        <w:rPr>
          <w:b/>
          <w:i/>
          <w:sz w:val="24"/>
          <w:szCs w:val="24"/>
        </w:rPr>
        <w:t>признании предложения</w:t>
      </w:r>
      <w:r w:rsidRPr="009B3B7B">
        <w:rPr>
          <w:b/>
          <w:i/>
          <w:sz w:val="24"/>
          <w:szCs w:val="24"/>
        </w:rPr>
        <w:t xml:space="preserve"> ООО "</w:t>
      </w:r>
      <w:proofErr w:type="spellStart"/>
      <w:r w:rsidR="008E2B5E">
        <w:rPr>
          <w:b/>
          <w:i/>
          <w:sz w:val="24"/>
          <w:szCs w:val="24"/>
        </w:rPr>
        <w:t>СтройГарант</w:t>
      </w:r>
      <w:proofErr w:type="spellEnd"/>
      <w:r w:rsidR="008E2B5E">
        <w:rPr>
          <w:b/>
          <w:i/>
          <w:sz w:val="24"/>
          <w:szCs w:val="24"/>
        </w:rPr>
        <w:t xml:space="preserve">"  г. Тында </w:t>
      </w:r>
      <w:r w:rsidRPr="009B3B7B">
        <w:rPr>
          <w:b/>
          <w:i/>
          <w:sz w:val="24"/>
          <w:szCs w:val="24"/>
        </w:rPr>
        <w:t>не со</w:t>
      </w:r>
      <w:r>
        <w:rPr>
          <w:b/>
          <w:i/>
          <w:sz w:val="24"/>
          <w:szCs w:val="24"/>
        </w:rPr>
        <w:t>ответствующими условиям закупки</w:t>
      </w:r>
      <w:r w:rsidRPr="00664D95">
        <w:rPr>
          <w:b/>
          <w:i/>
          <w:sz w:val="24"/>
          <w:szCs w:val="24"/>
        </w:rPr>
        <w:t>»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</w:p>
    <w:p w:rsidR="005837DA" w:rsidRPr="00D41111" w:rsidRDefault="005837DA" w:rsidP="005837DA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5837DA" w:rsidRPr="00D41111" w:rsidRDefault="005837DA" w:rsidP="005837DA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 w:rsidR="008E2B5E">
        <w:rPr>
          <w:sz w:val="24"/>
          <w:szCs w:val="24"/>
        </w:rPr>
        <w:t>Моториной</w:t>
      </w:r>
      <w:proofErr w:type="spellEnd"/>
      <w:r w:rsidR="008E2B5E">
        <w:rPr>
          <w:sz w:val="24"/>
          <w:szCs w:val="24"/>
        </w:rPr>
        <w:t xml:space="preserve"> О.А.</w:t>
      </w:r>
      <w:r>
        <w:rPr>
          <w:sz w:val="24"/>
          <w:szCs w:val="24"/>
        </w:rPr>
        <w:t xml:space="preserve">, </w:t>
      </w:r>
      <w:r w:rsidR="008E2B5E">
        <w:rPr>
          <w:sz w:val="24"/>
          <w:szCs w:val="24"/>
        </w:rPr>
        <w:t>Сазонова В.Н.</w:t>
      </w:r>
      <w:r>
        <w:rPr>
          <w:sz w:val="24"/>
          <w:szCs w:val="24"/>
        </w:rPr>
        <w:t>, Лаптева И.А</w:t>
      </w:r>
      <w:r w:rsidRPr="00D41111">
        <w:rPr>
          <w:sz w:val="24"/>
          <w:szCs w:val="24"/>
        </w:rPr>
        <w:t>.</w:t>
      </w:r>
    </w:p>
    <w:p w:rsidR="005837DA" w:rsidRPr="00D41111" w:rsidRDefault="005837DA" w:rsidP="005837DA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5837DA" w:rsidRDefault="005837DA" w:rsidP="005837DA">
      <w:pPr>
        <w:spacing w:line="240" w:lineRule="auto"/>
        <w:ind w:firstLine="0"/>
        <w:rPr>
          <w:sz w:val="24"/>
          <w:szCs w:val="24"/>
        </w:rPr>
      </w:pPr>
    </w:p>
    <w:p w:rsidR="005837DA" w:rsidRDefault="005837DA" w:rsidP="005837D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5837DA" w:rsidRPr="003E00CB" w:rsidRDefault="005837DA" w:rsidP="005837DA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="008E2B5E" w:rsidRPr="00E33D1C">
        <w:rPr>
          <w:sz w:val="24"/>
        </w:rPr>
        <w:t>ООО "</w:t>
      </w:r>
      <w:proofErr w:type="spellStart"/>
      <w:r w:rsidR="008E2B5E">
        <w:rPr>
          <w:sz w:val="24"/>
        </w:rPr>
        <w:t>СтройГарант</w:t>
      </w:r>
      <w:proofErr w:type="spellEnd"/>
      <w:r w:rsidR="008E2B5E" w:rsidRPr="00E33D1C">
        <w:rPr>
          <w:sz w:val="24"/>
        </w:rPr>
        <w:t xml:space="preserve">"  г. </w:t>
      </w:r>
      <w:r w:rsidR="008E2B5E">
        <w:rPr>
          <w:sz w:val="24"/>
        </w:rPr>
        <w:t>Тында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E2B5E" w:rsidRPr="008E2B5E">
        <w:rPr>
          <w:sz w:val="24"/>
          <w:szCs w:val="24"/>
        </w:rPr>
        <w:t>12 488 938,00</w:t>
      </w:r>
      <w:r w:rsidR="008E2B5E" w:rsidRPr="00634A8B">
        <w:rPr>
          <w:sz w:val="24"/>
          <w:szCs w:val="24"/>
        </w:rPr>
        <w:t> </w:t>
      </w:r>
      <w:r w:rsidRPr="009B3B7B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5837DA" w:rsidRPr="008E2B5E" w:rsidRDefault="005837DA" w:rsidP="008E2B5E">
      <w:pPr>
        <w:pStyle w:val="a5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Предложение в указанные сроки не поступило в электронный сейф закупки на ЭТП. В соответствии с п. 2.6.7 Закупочной документации такое предложение не рассматривается.</w:t>
      </w:r>
    </w:p>
    <w:p w:rsidR="005837DA" w:rsidRPr="00AA5C5B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664D95" w:rsidRDefault="005837DA" w:rsidP="005837DA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</w:p>
    <w:p w:rsidR="008E2B5E" w:rsidRDefault="005837DA" w:rsidP="008E2B5E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lastRenderedPageBreak/>
        <w:t>Протокол процедуры вскрытия конвертов с заявками участников.</w:t>
      </w:r>
    </w:p>
    <w:p w:rsidR="008E2B5E" w:rsidRPr="008E2B5E" w:rsidRDefault="005837DA" w:rsidP="008E2B5E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E2B5E">
        <w:rPr>
          <w:sz w:val="24"/>
          <w:szCs w:val="24"/>
        </w:rPr>
        <w:t xml:space="preserve">Сводное заключение экспертов </w:t>
      </w:r>
      <w:proofErr w:type="spellStart"/>
      <w:r w:rsidR="008E2B5E" w:rsidRPr="008E2B5E">
        <w:rPr>
          <w:sz w:val="24"/>
          <w:szCs w:val="24"/>
        </w:rPr>
        <w:t>Моториной</w:t>
      </w:r>
      <w:proofErr w:type="spellEnd"/>
      <w:r w:rsidR="008E2B5E" w:rsidRPr="008E2B5E">
        <w:rPr>
          <w:sz w:val="24"/>
          <w:szCs w:val="24"/>
        </w:rPr>
        <w:t xml:space="preserve"> О.А., Сазонова В.Н., Лаптева И.А.</w:t>
      </w:r>
    </w:p>
    <w:p w:rsidR="005837DA" w:rsidRPr="00D41111" w:rsidRDefault="005837DA" w:rsidP="005837DA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5837DA" w:rsidRDefault="005837DA" w:rsidP="005837DA">
      <w:pPr>
        <w:spacing w:line="240" w:lineRule="auto"/>
        <w:ind w:firstLine="0"/>
        <w:rPr>
          <w:sz w:val="24"/>
          <w:szCs w:val="24"/>
        </w:rPr>
      </w:pPr>
    </w:p>
    <w:p w:rsidR="005837DA" w:rsidRDefault="005837DA" w:rsidP="005837D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5837DA" w:rsidRDefault="005837DA" w:rsidP="005837DA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5837DA" w:rsidRPr="00BD71AD" w:rsidRDefault="005837DA" w:rsidP="005837DA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="008E2B5E" w:rsidRPr="00634A8B">
        <w:rPr>
          <w:snapToGrid/>
          <w:sz w:val="24"/>
          <w:szCs w:val="24"/>
        </w:rPr>
        <w:t>ООО "ЭНЕРГОСИСТЕМА АМУР" г. Благовещенск</w:t>
      </w:r>
      <w:r>
        <w:rPr>
          <w:snapToGrid/>
          <w:sz w:val="24"/>
          <w:szCs w:val="24"/>
        </w:rPr>
        <w:t xml:space="preserve">, </w:t>
      </w:r>
      <w:r w:rsidR="008E2B5E" w:rsidRPr="00634A8B">
        <w:rPr>
          <w:snapToGrid/>
          <w:sz w:val="24"/>
          <w:szCs w:val="24"/>
        </w:rPr>
        <w:t>ООО "Титан Энергоресурс" г. Благовещенск</w:t>
      </w:r>
      <w:r w:rsidR="008E2B5E">
        <w:rPr>
          <w:snapToGrid/>
          <w:sz w:val="24"/>
          <w:szCs w:val="24"/>
        </w:rPr>
        <w:t xml:space="preserve">, </w:t>
      </w:r>
      <w:r w:rsidR="008E2B5E" w:rsidRPr="00634A8B">
        <w:rPr>
          <w:snapToGrid/>
          <w:sz w:val="24"/>
          <w:szCs w:val="24"/>
        </w:rPr>
        <w:t xml:space="preserve">ИП Виноградов М. З. п. </w:t>
      </w:r>
      <w:proofErr w:type="spellStart"/>
      <w:r w:rsidR="008E2B5E" w:rsidRPr="00634A8B">
        <w:rPr>
          <w:snapToGrid/>
          <w:sz w:val="24"/>
          <w:szCs w:val="24"/>
        </w:rPr>
        <w:t>Биракан</w:t>
      </w:r>
      <w:proofErr w:type="spellEnd"/>
      <w:r w:rsidR="008E2B5E">
        <w:rPr>
          <w:snapToGrid/>
          <w:sz w:val="24"/>
          <w:szCs w:val="24"/>
        </w:rPr>
        <w:t xml:space="preserve">, </w:t>
      </w:r>
      <w:r>
        <w:rPr>
          <w:snapToGrid/>
          <w:sz w:val="24"/>
          <w:szCs w:val="24"/>
        </w:rPr>
        <w:t>ЗАО "Просеки Востока"</w:t>
      </w:r>
      <w:r w:rsidRPr="00E33D1C">
        <w:rPr>
          <w:snapToGrid/>
          <w:sz w:val="24"/>
          <w:szCs w:val="24"/>
        </w:rPr>
        <w:t xml:space="preserve"> п. </w:t>
      </w:r>
      <w:proofErr w:type="spellStart"/>
      <w:r w:rsidRPr="00E33D1C">
        <w:rPr>
          <w:snapToGrid/>
          <w:sz w:val="24"/>
          <w:szCs w:val="24"/>
        </w:rPr>
        <w:t>Биракан</w:t>
      </w:r>
      <w:proofErr w:type="spellEnd"/>
      <w:r w:rsidRPr="00BD71AD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5837DA" w:rsidRDefault="005837DA" w:rsidP="005837DA">
      <w:pPr>
        <w:spacing w:line="240" w:lineRule="auto"/>
        <w:rPr>
          <w:rStyle w:val="a3"/>
          <w:b w:val="0"/>
        </w:rPr>
      </w:pPr>
    </w:p>
    <w:p w:rsidR="005837DA" w:rsidRPr="009B747D" w:rsidRDefault="005837DA" w:rsidP="005837DA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5837DA" w:rsidRDefault="005837DA" w:rsidP="005837DA">
      <w:pPr>
        <w:spacing w:line="240" w:lineRule="auto"/>
        <w:rPr>
          <w:b/>
          <w:sz w:val="24"/>
          <w:szCs w:val="24"/>
        </w:rPr>
      </w:pPr>
    </w:p>
    <w:p w:rsidR="005837DA" w:rsidRPr="009B747D" w:rsidRDefault="005837DA" w:rsidP="005837D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8E2B5E" w:rsidRDefault="005837DA" w:rsidP="008E2B5E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5837DA" w:rsidRPr="008E2B5E" w:rsidRDefault="005837DA" w:rsidP="008E2B5E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E2B5E">
        <w:rPr>
          <w:sz w:val="24"/>
          <w:szCs w:val="24"/>
        </w:rPr>
        <w:t xml:space="preserve">Сводное заключение экспертов </w:t>
      </w:r>
      <w:proofErr w:type="spellStart"/>
      <w:r w:rsidR="008E2B5E" w:rsidRPr="008E2B5E">
        <w:rPr>
          <w:sz w:val="24"/>
          <w:szCs w:val="24"/>
        </w:rPr>
        <w:t>Моториной</w:t>
      </w:r>
      <w:proofErr w:type="spellEnd"/>
      <w:r w:rsidR="008E2B5E" w:rsidRPr="008E2B5E">
        <w:rPr>
          <w:sz w:val="24"/>
          <w:szCs w:val="24"/>
        </w:rPr>
        <w:t xml:space="preserve"> О.А., Сазонова В.Н., Лаптева И.А.</w:t>
      </w:r>
    </w:p>
    <w:p w:rsidR="005837DA" w:rsidRPr="007F15A0" w:rsidRDefault="005837DA" w:rsidP="005837DA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5837DA" w:rsidRDefault="005837DA" w:rsidP="005837DA">
      <w:pPr>
        <w:spacing w:line="240" w:lineRule="auto"/>
        <w:rPr>
          <w:sz w:val="24"/>
          <w:szCs w:val="24"/>
        </w:rPr>
      </w:pPr>
    </w:p>
    <w:p w:rsidR="005837DA" w:rsidRPr="009209AC" w:rsidRDefault="005837DA" w:rsidP="005837DA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5837DA" w:rsidRPr="00AC2B58" w:rsidRDefault="005837DA" w:rsidP="005837DA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B0300" w:rsidRPr="00AC2B58" w:rsidRDefault="00FB0300" w:rsidP="00AC293F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976"/>
        <w:gridCol w:w="1134"/>
      </w:tblGrid>
      <w:tr w:rsidR="00FB0300" w:rsidRPr="00E7073D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F57434" w:rsidRDefault="00FB030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8E2B5E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E" w:rsidRPr="00F57434" w:rsidRDefault="008E2B5E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E" w:rsidRPr="00634A8B" w:rsidRDefault="008E2B5E" w:rsidP="00BB4BA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634A8B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634A8B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E" w:rsidRPr="00962FB3" w:rsidRDefault="008E2B5E" w:rsidP="005837D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4A8B">
              <w:rPr>
                <w:b/>
                <w:snapToGrid/>
                <w:sz w:val="24"/>
                <w:szCs w:val="24"/>
              </w:rPr>
              <w:t>11 500 000,00</w:t>
            </w:r>
            <w:r>
              <w:rPr>
                <w:snapToGrid/>
                <w:sz w:val="24"/>
                <w:szCs w:val="24"/>
              </w:rPr>
              <w:t xml:space="preserve"> руб. </w:t>
            </w:r>
            <w:r w:rsidRPr="00634A8B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(13 570 000,0 руб. с НДС</w:t>
            </w:r>
            <w:r w:rsidRPr="00634A8B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E" w:rsidRPr="00EA74E8" w:rsidRDefault="008E2B5E" w:rsidP="003C4FAA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8E2B5E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E" w:rsidRDefault="008E2B5E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E" w:rsidRPr="00634A8B" w:rsidRDefault="008E2B5E" w:rsidP="00BB4BA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34A8B">
              <w:rPr>
                <w:snapToGrid/>
                <w:sz w:val="24"/>
                <w:szCs w:val="24"/>
              </w:rPr>
              <w:t>ООО "Титан Энергоресурс" (675000, Россия, Амурская обл., г. Благовещенск, ул. Амурская, д. 270, офис 4)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E" w:rsidRPr="00F57434" w:rsidRDefault="008E2B5E" w:rsidP="005837DA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634A8B">
              <w:rPr>
                <w:b/>
                <w:snapToGrid/>
                <w:sz w:val="24"/>
                <w:szCs w:val="24"/>
              </w:rPr>
              <w:t>11 926 259,00</w:t>
            </w:r>
            <w:r>
              <w:rPr>
                <w:snapToGrid/>
                <w:sz w:val="24"/>
                <w:szCs w:val="24"/>
              </w:rPr>
              <w:t xml:space="preserve"> руб. </w:t>
            </w:r>
            <w:r w:rsidRPr="00634A8B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(14 072 985,0 руб. с НДС</w:t>
            </w:r>
            <w:r w:rsidRPr="00634A8B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E" w:rsidRPr="00EA74E8" w:rsidRDefault="008E2B5E" w:rsidP="003C4F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8E2B5E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E" w:rsidRPr="00F57434" w:rsidRDefault="008E2B5E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E" w:rsidRPr="00634A8B" w:rsidRDefault="008E2B5E" w:rsidP="00BB4BA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 xml:space="preserve">ИП Виноградов М. З. (679135, Россия, Еврейская автономная обл., </w:t>
            </w:r>
            <w:proofErr w:type="spellStart"/>
            <w:r w:rsidRPr="00634A8B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634A8B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634A8B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634A8B">
              <w:rPr>
                <w:snapToGrid/>
                <w:sz w:val="24"/>
                <w:szCs w:val="24"/>
              </w:rPr>
              <w:t>, ул. Калинина, д. 37)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E" w:rsidRDefault="008E2B5E" w:rsidP="008E2B5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b/>
                <w:snapToGrid/>
                <w:sz w:val="24"/>
                <w:szCs w:val="24"/>
              </w:rPr>
              <w:t>12 692 749,27</w:t>
            </w:r>
            <w:r w:rsidRPr="00634A8B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8E2B5E" w:rsidRDefault="008E2B5E" w:rsidP="00AB7B28">
            <w:pPr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E" w:rsidRPr="00EA74E8" w:rsidRDefault="008E2B5E" w:rsidP="00AB7B28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8E2B5E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E" w:rsidRPr="00F57434" w:rsidRDefault="008E2B5E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E" w:rsidRPr="00634A8B" w:rsidRDefault="008E2B5E" w:rsidP="00BB4BA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634A8B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634A8B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E" w:rsidRPr="008E2B5E" w:rsidRDefault="008E2B5E" w:rsidP="008E2B5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b/>
                <w:snapToGrid/>
                <w:sz w:val="24"/>
                <w:szCs w:val="24"/>
              </w:rPr>
              <w:t>15 233 755,76</w:t>
            </w:r>
            <w:r w:rsidRPr="00634A8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(17 975 831,8 руб. с НДС</w:t>
            </w:r>
            <w:r w:rsidRPr="00634A8B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5E" w:rsidRPr="00EA74E8" w:rsidRDefault="008E2B5E" w:rsidP="00AB7B2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5837DA" w:rsidRPr="007F15A0" w:rsidRDefault="005837DA" w:rsidP="005837DA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B6433E" w:rsidRDefault="005837DA" w:rsidP="005837DA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5837DA" w:rsidRPr="004B4910" w:rsidRDefault="005837DA" w:rsidP="005837DA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E9757A" w:rsidRDefault="005837DA" w:rsidP="005837DA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5837DA" w:rsidRPr="004548FE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="008E2B5E" w:rsidRPr="00E33D1C">
        <w:rPr>
          <w:snapToGrid/>
          <w:sz w:val="24"/>
          <w:szCs w:val="24"/>
        </w:rPr>
        <w:t>ООО "</w:t>
      </w:r>
      <w:proofErr w:type="spellStart"/>
      <w:r w:rsidR="008E2B5E" w:rsidRPr="00E33D1C">
        <w:rPr>
          <w:snapToGrid/>
          <w:sz w:val="24"/>
          <w:szCs w:val="24"/>
        </w:rPr>
        <w:t>Энергострой</w:t>
      </w:r>
      <w:proofErr w:type="spellEnd"/>
      <w:r w:rsidR="008E2B5E" w:rsidRPr="00E33D1C">
        <w:rPr>
          <w:snapToGrid/>
          <w:sz w:val="24"/>
          <w:szCs w:val="24"/>
        </w:rPr>
        <w:t>" г. Хабаровск</w:t>
      </w:r>
      <w:r>
        <w:rPr>
          <w:snapToGrid/>
          <w:sz w:val="24"/>
          <w:szCs w:val="24"/>
        </w:rPr>
        <w:t xml:space="preserve"> не</w:t>
      </w:r>
      <w:r w:rsidRPr="00147B0B">
        <w:rPr>
          <w:sz w:val="24"/>
          <w:szCs w:val="24"/>
        </w:rPr>
        <w:t xml:space="preserve"> соответствующим условиям закупки. </w:t>
      </w:r>
      <w:r>
        <w:rPr>
          <w:sz w:val="24"/>
          <w:szCs w:val="24"/>
        </w:rPr>
        <w:t>Отклонить предложени</w:t>
      </w:r>
      <w:r w:rsidR="008E2B5E">
        <w:rPr>
          <w:sz w:val="24"/>
          <w:szCs w:val="24"/>
        </w:rPr>
        <w:t>е</w:t>
      </w:r>
      <w:r>
        <w:rPr>
          <w:sz w:val="24"/>
          <w:szCs w:val="24"/>
        </w:rPr>
        <w:t xml:space="preserve"> от дальнейшего участия в закупочной процедуре.</w:t>
      </w:r>
    </w:p>
    <w:p w:rsidR="005837DA" w:rsidRPr="004548FE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 w:rsidR="008E2B5E" w:rsidRPr="00634A8B">
        <w:rPr>
          <w:snapToGrid/>
          <w:sz w:val="24"/>
          <w:szCs w:val="24"/>
        </w:rPr>
        <w:t>ООО "ЭНЕРГОСИСТЕМА АМУР" г. Благовещенск</w:t>
      </w:r>
      <w:r w:rsidR="008E2B5E">
        <w:rPr>
          <w:snapToGrid/>
          <w:sz w:val="24"/>
          <w:szCs w:val="24"/>
        </w:rPr>
        <w:t xml:space="preserve">, </w:t>
      </w:r>
      <w:r w:rsidR="008E2B5E" w:rsidRPr="00634A8B">
        <w:rPr>
          <w:snapToGrid/>
          <w:sz w:val="24"/>
          <w:szCs w:val="24"/>
        </w:rPr>
        <w:t>ООО "Титан Энергоресурс" г. Благовещенск</w:t>
      </w:r>
      <w:r w:rsidR="008E2B5E">
        <w:rPr>
          <w:snapToGrid/>
          <w:sz w:val="24"/>
          <w:szCs w:val="24"/>
        </w:rPr>
        <w:t xml:space="preserve">, </w:t>
      </w:r>
      <w:r w:rsidR="008E2B5E" w:rsidRPr="00634A8B">
        <w:rPr>
          <w:snapToGrid/>
          <w:sz w:val="24"/>
          <w:szCs w:val="24"/>
        </w:rPr>
        <w:t xml:space="preserve">ИП Виноградов М. З. п. </w:t>
      </w:r>
      <w:proofErr w:type="spellStart"/>
      <w:r w:rsidR="008E2B5E" w:rsidRPr="00634A8B">
        <w:rPr>
          <w:snapToGrid/>
          <w:sz w:val="24"/>
          <w:szCs w:val="24"/>
        </w:rPr>
        <w:t>Биракан</w:t>
      </w:r>
      <w:proofErr w:type="spellEnd"/>
      <w:r w:rsidR="008E2B5E">
        <w:rPr>
          <w:snapToGrid/>
          <w:sz w:val="24"/>
          <w:szCs w:val="24"/>
        </w:rPr>
        <w:t>, ЗАО "Просеки Востока"</w:t>
      </w:r>
      <w:r w:rsidR="008E2B5E" w:rsidRPr="00E33D1C">
        <w:rPr>
          <w:snapToGrid/>
          <w:sz w:val="24"/>
          <w:szCs w:val="24"/>
        </w:rPr>
        <w:t xml:space="preserve"> п. </w:t>
      </w:r>
      <w:proofErr w:type="spellStart"/>
      <w:r w:rsidR="008E2B5E" w:rsidRPr="00E33D1C">
        <w:rPr>
          <w:snapToGrid/>
          <w:sz w:val="24"/>
          <w:szCs w:val="24"/>
        </w:rPr>
        <w:t>Биракан</w:t>
      </w:r>
      <w:proofErr w:type="spellEnd"/>
      <w:r w:rsidR="008E2B5E" w:rsidRPr="00147B0B">
        <w:rPr>
          <w:sz w:val="24"/>
          <w:szCs w:val="24"/>
        </w:rPr>
        <w:t xml:space="preserve">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  <w:proofErr w:type="gramEnd"/>
    </w:p>
    <w:p w:rsidR="005837DA" w:rsidRPr="00912F54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lastRenderedPageBreak/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5837DA" w:rsidRDefault="005837DA" w:rsidP="005837DA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="008E2B5E" w:rsidRPr="00634A8B">
        <w:rPr>
          <w:sz w:val="24"/>
        </w:rPr>
        <w:t>ООО "ЭНЕРГОСИСТЕМА АМУР" г. Благовещенск</w:t>
      </w:r>
      <w:r>
        <w:rPr>
          <w:color w:val="000000"/>
          <w:sz w:val="24"/>
        </w:rPr>
        <w:t xml:space="preserve">, </w:t>
      </w:r>
    </w:p>
    <w:p w:rsidR="005837DA" w:rsidRDefault="005837DA" w:rsidP="005837DA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 w:rsidR="008E2B5E" w:rsidRPr="00634A8B">
        <w:rPr>
          <w:sz w:val="24"/>
        </w:rPr>
        <w:t>ООО "Титан Энергоресурс" г. Благовещенск</w:t>
      </w:r>
    </w:p>
    <w:p w:rsidR="005837DA" w:rsidRDefault="005837DA" w:rsidP="005837DA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3</w:t>
      </w:r>
      <w:r w:rsidRPr="00C44BA2">
        <w:rPr>
          <w:sz w:val="24"/>
        </w:rPr>
        <w:t xml:space="preserve"> место </w:t>
      </w:r>
      <w:r w:rsidR="008E2B5E" w:rsidRPr="00634A8B">
        <w:rPr>
          <w:sz w:val="24"/>
        </w:rPr>
        <w:t xml:space="preserve">ИП Виноградов М. З. п. </w:t>
      </w:r>
      <w:proofErr w:type="spellStart"/>
      <w:r w:rsidR="008E2B5E" w:rsidRPr="00634A8B">
        <w:rPr>
          <w:sz w:val="24"/>
        </w:rPr>
        <w:t>Биракан</w:t>
      </w:r>
      <w:proofErr w:type="spellEnd"/>
    </w:p>
    <w:p w:rsidR="005837DA" w:rsidRDefault="005837DA" w:rsidP="005837DA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4</w:t>
      </w:r>
      <w:r w:rsidRPr="00C44BA2">
        <w:rPr>
          <w:sz w:val="24"/>
        </w:rPr>
        <w:t xml:space="preserve"> место </w:t>
      </w:r>
      <w:r w:rsidR="008E2B5E">
        <w:rPr>
          <w:sz w:val="24"/>
        </w:rPr>
        <w:t>ЗАО "Просеки Востока"</w:t>
      </w:r>
      <w:r w:rsidR="008E2B5E" w:rsidRPr="00E33D1C">
        <w:rPr>
          <w:sz w:val="24"/>
        </w:rPr>
        <w:t xml:space="preserve"> п. </w:t>
      </w:r>
      <w:proofErr w:type="spellStart"/>
      <w:r w:rsidR="008E2B5E" w:rsidRPr="00E33D1C">
        <w:rPr>
          <w:sz w:val="24"/>
        </w:rPr>
        <w:t>Биракан</w:t>
      </w:r>
      <w:proofErr w:type="spellEnd"/>
    </w:p>
    <w:p w:rsidR="005837DA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5837DA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="008E2B5E" w:rsidRPr="00634A8B">
        <w:rPr>
          <w:snapToGrid/>
          <w:sz w:val="24"/>
          <w:szCs w:val="24"/>
        </w:rPr>
        <w:t>ООО "ЭНЕРГОСИСТЕМА АМУР" г. Благовещенск</w:t>
      </w:r>
      <w:r w:rsidR="008E2B5E">
        <w:rPr>
          <w:snapToGrid/>
          <w:sz w:val="24"/>
          <w:szCs w:val="24"/>
        </w:rPr>
        <w:t xml:space="preserve">, </w:t>
      </w:r>
      <w:r w:rsidR="008E2B5E" w:rsidRPr="00634A8B">
        <w:rPr>
          <w:snapToGrid/>
          <w:sz w:val="24"/>
          <w:szCs w:val="24"/>
        </w:rPr>
        <w:t>ООО "Титан Энергоресурс" г. Благовещенск</w:t>
      </w:r>
      <w:r w:rsidR="008E2B5E">
        <w:rPr>
          <w:snapToGrid/>
          <w:sz w:val="24"/>
          <w:szCs w:val="24"/>
        </w:rPr>
        <w:t xml:space="preserve">, </w:t>
      </w:r>
      <w:r w:rsidR="008E2B5E" w:rsidRPr="00634A8B">
        <w:rPr>
          <w:snapToGrid/>
          <w:sz w:val="24"/>
          <w:szCs w:val="24"/>
        </w:rPr>
        <w:t xml:space="preserve">ИП Виноградов М. З. п. </w:t>
      </w:r>
      <w:proofErr w:type="spellStart"/>
      <w:r w:rsidR="008E2B5E" w:rsidRPr="00634A8B">
        <w:rPr>
          <w:snapToGrid/>
          <w:sz w:val="24"/>
          <w:szCs w:val="24"/>
        </w:rPr>
        <w:t>Биракан</w:t>
      </w:r>
      <w:proofErr w:type="spellEnd"/>
      <w:r w:rsidR="008E2B5E">
        <w:rPr>
          <w:snapToGrid/>
          <w:sz w:val="24"/>
          <w:szCs w:val="24"/>
        </w:rPr>
        <w:t>, ЗАО "Просеки Востока"</w:t>
      </w:r>
      <w:r w:rsidR="008E2B5E" w:rsidRPr="00E33D1C">
        <w:rPr>
          <w:snapToGrid/>
          <w:sz w:val="24"/>
          <w:szCs w:val="24"/>
        </w:rPr>
        <w:t xml:space="preserve"> п. </w:t>
      </w:r>
      <w:proofErr w:type="spellStart"/>
      <w:r w:rsidR="008E2B5E" w:rsidRPr="00E33D1C"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  <w:proofErr w:type="gramEnd"/>
    </w:p>
    <w:p w:rsidR="005837DA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5837DA" w:rsidRDefault="008E2B5E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25</w:t>
      </w:r>
      <w:r w:rsidR="00BE7F42">
        <w:rPr>
          <w:sz w:val="24"/>
          <w:szCs w:val="24"/>
        </w:rPr>
        <w:t>.12.2014  в 16</w:t>
      </w:r>
      <w:bookmarkStart w:id="0" w:name="_GoBack"/>
      <w:bookmarkEnd w:id="0"/>
      <w:r w:rsidR="005837DA" w:rsidRPr="00F66D92">
        <w:rPr>
          <w:sz w:val="24"/>
          <w:szCs w:val="24"/>
        </w:rPr>
        <w:t>:00 благовещенского времени.</w:t>
      </w:r>
    </w:p>
    <w:p w:rsidR="005837DA" w:rsidRPr="00460242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="00DF7367" w:rsidRPr="00117488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="00DF7367" w:rsidRPr="00117488">
          <w:rPr>
            <w:rStyle w:val="af0"/>
            <w:snapToGrid/>
            <w:sz w:val="24"/>
          </w:rPr>
          <w:t>www.b2b-energo.ru</w:t>
        </w:r>
      </w:hyperlink>
      <w:r w:rsidR="00DF7367" w:rsidRPr="00117488">
        <w:rPr>
          <w:snapToGrid/>
          <w:sz w:val="24"/>
          <w:szCs w:val="24"/>
        </w:rPr>
        <w:t>.</w:t>
      </w:r>
    </w:p>
    <w:p w:rsidR="005837DA" w:rsidRPr="00F66D92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8B56F7" w:rsidRDefault="008B56F7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5837DA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8B56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8B56F7">
        <w:rPr>
          <w:sz w:val="24"/>
          <w:szCs w:val="24"/>
        </w:rPr>
        <w:t xml:space="preserve"> </w:t>
      </w:r>
      <w:proofErr w:type="spellStart"/>
      <w:r w:rsidR="008E2B5E">
        <w:rPr>
          <w:sz w:val="24"/>
          <w:szCs w:val="24"/>
        </w:rPr>
        <w:t>О.А.Моторина</w:t>
      </w:r>
      <w:proofErr w:type="spellEnd"/>
    </w:p>
    <w:p w:rsidR="00AC293F" w:rsidRDefault="00AC293F" w:rsidP="0010224F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1"/>
      <w:footerReference w:type="default" r:id="rId12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D7" w:rsidRDefault="00EE0CD7" w:rsidP="00E2330B">
      <w:pPr>
        <w:spacing w:line="240" w:lineRule="auto"/>
      </w:pPr>
      <w:r>
        <w:separator/>
      </w:r>
    </w:p>
  </w:endnote>
  <w:endnote w:type="continuationSeparator" w:id="0">
    <w:p w:rsidR="00EE0CD7" w:rsidRDefault="00EE0CD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F42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D7" w:rsidRDefault="00EE0CD7" w:rsidP="00E2330B">
      <w:pPr>
        <w:spacing w:line="240" w:lineRule="auto"/>
      </w:pPr>
      <w:r>
        <w:separator/>
      </w:r>
    </w:p>
  </w:footnote>
  <w:footnote w:type="continuationSeparator" w:id="0">
    <w:p w:rsidR="00EE0CD7" w:rsidRDefault="00EE0CD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8E2B5E">
      <w:rPr>
        <w:i/>
        <w:sz w:val="20"/>
      </w:rPr>
      <w:t>116</w:t>
    </w:r>
    <w:r w:rsidR="00754485">
      <w:rPr>
        <w:i/>
        <w:sz w:val="20"/>
      </w:rPr>
      <w:t>/УР-Р</w:t>
    </w:r>
    <w:r w:rsidR="008E2B5E">
      <w:rPr>
        <w:i/>
        <w:sz w:val="20"/>
      </w:rPr>
      <w:t xml:space="preserve"> закупка 29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0"/>
  </w:num>
  <w:num w:numId="15">
    <w:abstractNumId w:val="22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0CB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0BF1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6A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964AC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37DA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8E2B5E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E7F42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655A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367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0CD7"/>
    <w:rsid w:val="00EE53EE"/>
    <w:rsid w:val="00EF0EC7"/>
    <w:rsid w:val="00EF663A"/>
    <w:rsid w:val="00F03607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40B5-F635-4566-BB01-0902B023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2014-12-23T08:32:00Z</cp:lastPrinted>
  <dcterms:created xsi:type="dcterms:W3CDTF">2014-12-23T07:28:00Z</dcterms:created>
  <dcterms:modified xsi:type="dcterms:W3CDTF">2014-12-24T02:36:00Z</dcterms:modified>
</cp:coreProperties>
</file>