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1" w:rsidRDefault="00BB4081" w:rsidP="00BB4081"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-248285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</w:pPr>
    </w:p>
    <w:p w:rsidR="00BB4081" w:rsidRPr="00BB4081" w:rsidRDefault="00BB4081" w:rsidP="00BB4081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</w:rPr>
      </w:pPr>
      <w:r>
        <w:rPr>
          <w:b w:val="0"/>
        </w:rPr>
        <w:t>Открытое Акционерное О</w:t>
      </w:r>
      <w:r w:rsidRPr="00BB4081">
        <w:rPr>
          <w:b w:val="0"/>
        </w:rPr>
        <w:t>бщество</w:t>
      </w:r>
    </w:p>
    <w:p w:rsidR="00BB4081" w:rsidRDefault="00BB4081" w:rsidP="00BB4081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3C690B" w:rsidRPr="00BC17C7" w:rsidTr="00BC17C7">
        <w:trPr>
          <w:trHeight w:val="302"/>
        </w:trPr>
        <w:tc>
          <w:tcPr>
            <w:tcW w:w="4219" w:type="dxa"/>
          </w:tcPr>
          <w:p w:rsidR="003C690B" w:rsidRPr="00BC17C7" w:rsidRDefault="003C690B" w:rsidP="009114CE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C17C7">
              <w:rPr>
                <w:b/>
                <w:sz w:val="24"/>
                <w:szCs w:val="24"/>
              </w:rPr>
              <w:t>№</w:t>
            </w:r>
            <w:r w:rsidR="003B16A5" w:rsidRPr="00BC17C7">
              <w:rPr>
                <w:b/>
                <w:sz w:val="24"/>
                <w:szCs w:val="24"/>
              </w:rPr>
              <w:t xml:space="preserve"> </w:t>
            </w:r>
            <w:r w:rsidR="009114CE">
              <w:rPr>
                <w:b/>
                <w:sz w:val="24"/>
                <w:szCs w:val="24"/>
                <w:lang w:eastAsia="en-US"/>
              </w:rPr>
              <w:t>612</w:t>
            </w:r>
            <w:r w:rsidR="00457E45">
              <w:rPr>
                <w:b/>
                <w:sz w:val="24"/>
                <w:szCs w:val="24"/>
                <w:lang w:eastAsia="en-US"/>
              </w:rPr>
              <w:t>/УКС-ВП</w:t>
            </w:r>
          </w:p>
        </w:tc>
        <w:tc>
          <w:tcPr>
            <w:tcW w:w="5812" w:type="dxa"/>
          </w:tcPr>
          <w:p w:rsidR="003C690B" w:rsidRPr="00BC17C7" w:rsidRDefault="00BC17C7" w:rsidP="009114CE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  <w:r w:rsidRPr="00BC17C7">
              <w:rPr>
                <w:b/>
                <w:bCs/>
                <w:sz w:val="24"/>
                <w:szCs w:val="26"/>
              </w:rPr>
              <w:t>«</w:t>
            </w:r>
            <w:r w:rsidR="009114CE">
              <w:rPr>
                <w:b/>
                <w:bCs/>
                <w:sz w:val="24"/>
                <w:szCs w:val="26"/>
              </w:rPr>
              <w:t>31</w:t>
            </w:r>
            <w:r w:rsidRPr="00BC17C7">
              <w:rPr>
                <w:b/>
                <w:bCs/>
                <w:sz w:val="24"/>
                <w:szCs w:val="26"/>
              </w:rPr>
              <w:t>»</w:t>
            </w:r>
            <w:r w:rsidR="00B471ED">
              <w:rPr>
                <w:b/>
                <w:bCs/>
                <w:sz w:val="24"/>
                <w:szCs w:val="26"/>
              </w:rPr>
              <w:t xml:space="preserve"> октября</w:t>
            </w:r>
            <w:r w:rsidRPr="00BC17C7">
              <w:rPr>
                <w:b/>
                <w:bCs/>
                <w:sz w:val="24"/>
                <w:szCs w:val="26"/>
              </w:rPr>
              <w:t xml:space="preserve"> 2014 г</w:t>
            </w:r>
          </w:p>
        </w:tc>
      </w:tr>
      <w:tr w:rsidR="002A147A" w:rsidRPr="00C02479" w:rsidTr="00BC17C7">
        <w:trPr>
          <w:trHeight w:val="302"/>
        </w:trPr>
        <w:tc>
          <w:tcPr>
            <w:tcW w:w="4219" w:type="dxa"/>
          </w:tcPr>
          <w:p w:rsidR="002A147A" w:rsidRPr="00C02479" w:rsidRDefault="002A147A" w:rsidP="002A147A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A147A" w:rsidRPr="00BC17C7" w:rsidRDefault="00BC17C7" w:rsidP="009114CE">
            <w:pPr>
              <w:spacing w:line="240" w:lineRule="auto"/>
              <w:ind w:firstLine="0"/>
              <w:jc w:val="right"/>
              <w:rPr>
                <w:sz w:val="24"/>
                <w:szCs w:val="26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  <w:r w:rsidR="00C76CBB" w:rsidRPr="00BC17C7">
              <w:rPr>
                <w:sz w:val="24"/>
                <w:szCs w:val="26"/>
              </w:rPr>
              <w:t>«</w:t>
            </w:r>
            <w:r w:rsidR="009114CE">
              <w:rPr>
                <w:sz w:val="24"/>
                <w:szCs w:val="26"/>
              </w:rPr>
              <w:t>28</w:t>
            </w:r>
            <w:r w:rsidR="00C76CBB" w:rsidRPr="00BC17C7">
              <w:rPr>
                <w:sz w:val="24"/>
                <w:szCs w:val="26"/>
              </w:rPr>
              <w:t xml:space="preserve">» </w:t>
            </w:r>
            <w:r w:rsidR="009114CE">
              <w:rPr>
                <w:sz w:val="24"/>
                <w:szCs w:val="26"/>
              </w:rPr>
              <w:t>ок</w:t>
            </w:r>
            <w:r w:rsidR="00B471ED">
              <w:rPr>
                <w:sz w:val="24"/>
                <w:szCs w:val="26"/>
              </w:rPr>
              <w:t>тября</w:t>
            </w:r>
            <w:r w:rsidR="00C76CBB" w:rsidRPr="00BC17C7">
              <w:rPr>
                <w:sz w:val="24"/>
                <w:szCs w:val="26"/>
              </w:rPr>
              <w:t xml:space="preserve"> </w:t>
            </w:r>
            <w:r w:rsidR="002A147A" w:rsidRPr="00BC17C7">
              <w:rPr>
                <w:sz w:val="24"/>
                <w:szCs w:val="26"/>
              </w:rPr>
              <w:t>2014 г.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B08E0" w:rsidRDefault="009B08E0" w:rsidP="00C02479">
      <w:pPr>
        <w:spacing w:line="240" w:lineRule="auto"/>
        <w:rPr>
          <w:b/>
          <w:sz w:val="24"/>
          <w:szCs w:val="24"/>
        </w:rPr>
      </w:pPr>
    </w:p>
    <w:p w:rsidR="003C690B" w:rsidRPr="00457E45" w:rsidRDefault="003C690B" w:rsidP="00C02479">
      <w:pPr>
        <w:spacing w:line="240" w:lineRule="auto"/>
        <w:rPr>
          <w:b/>
          <w:sz w:val="24"/>
          <w:szCs w:val="24"/>
        </w:rPr>
      </w:pPr>
      <w:r w:rsidRPr="00457E45">
        <w:rPr>
          <w:b/>
          <w:sz w:val="24"/>
          <w:szCs w:val="24"/>
        </w:rPr>
        <w:t>ПРЕДМЕТ ЗАКУПКИ:</w:t>
      </w:r>
    </w:p>
    <w:p w:rsidR="009114CE" w:rsidRDefault="009114CE" w:rsidP="009114CE">
      <w:pPr>
        <w:pStyle w:val="a6"/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Открытый одноэтапный электронный конкурс без предварительного квалификационного отбора:</w:t>
      </w:r>
    </w:p>
    <w:p w:rsidR="009114CE" w:rsidRDefault="009114CE" w:rsidP="009114CE">
      <w:pPr>
        <w:pStyle w:val="a6"/>
        <w:tabs>
          <w:tab w:val="left" w:pos="708"/>
        </w:tabs>
        <w:spacing w:line="240" w:lineRule="auto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включительно на территории СП «Приморские Центральные ЭС» филиала ОАО «ДРСК» - «Приморские электрические сети»;</w:t>
      </w:r>
    </w:p>
    <w:p w:rsidR="009114CE" w:rsidRDefault="009114CE" w:rsidP="009114CE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9114CE" w:rsidRDefault="009114CE" w:rsidP="009114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Закупка проводится с</w:t>
      </w:r>
      <w:r w:rsidR="00842012">
        <w:rPr>
          <w:sz w:val="24"/>
          <w:szCs w:val="24"/>
        </w:rPr>
        <w:t>огласно ГКПЗ 2014г. раздела  2.1</w:t>
      </w:r>
      <w:r>
        <w:rPr>
          <w:sz w:val="24"/>
          <w:szCs w:val="24"/>
        </w:rPr>
        <w:t xml:space="preserve">.1 «Услуги </w:t>
      </w:r>
      <w:r w:rsidR="00842012">
        <w:rPr>
          <w:sz w:val="24"/>
          <w:szCs w:val="24"/>
        </w:rPr>
        <w:t>КС</w:t>
      </w:r>
      <w:r>
        <w:rPr>
          <w:sz w:val="24"/>
          <w:szCs w:val="24"/>
        </w:rPr>
        <w:t>»  № 1481 лот 2,3 на основании указания ОАО «ДРСК» от  15.08.2014 г. № 201</w:t>
      </w:r>
    </w:p>
    <w:p w:rsidR="009114CE" w:rsidRDefault="009114CE" w:rsidP="009114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Планируемый объем работ на весь срок действия договора:  </w:t>
      </w:r>
    </w:p>
    <w:p w:rsidR="009114CE" w:rsidRDefault="009114CE" w:rsidP="009114CE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Лот № 2 – </w:t>
      </w:r>
      <w:r>
        <w:rPr>
          <w:b/>
          <w:i/>
          <w:sz w:val="24"/>
          <w:szCs w:val="24"/>
        </w:rPr>
        <w:t xml:space="preserve">7 000 000,00 </w:t>
      </w:r>
      <w:r>
        <w:rPr>
          <w:sz w:val="24"/>
          <w:szCs w:val="24"/>
        </w:rPr>
        <w:t xml:space="preserve"> рублей без учета НДС</w:t>
      </w:r>
    </w:p>
    <w:p w:rsidR="009114CE" w:rsidRDefault="009114CE" w:rsidP="009114CE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Лот № 3 – </w:t>
      </w:r>
      <w:r>
        <w:rPr>
          <w:b/>
          <w:i/>
          <w:sz w:val="24"/>
          <w:szCs w:val="24"/>
        </w:rPr>
        <w:t xml:space="preserve">3 000 000,00 </w:t>
      </w:r>
      <w:r>
        <w:rPr>
          <w:sz w:val="24"/>
          <w:szCs w:val="24"/>
        </w:rPr>
        <w:t xml:space="preserve"> рублей без учета НДС</w:t>
      </w:r>
    </w:p>
    <w:p w:rsidR="00E7429D" w:rsidRPr="00457E45" w:rsidRDefault="00E7429D" w:rsidP="00E7429D">
      <w:pPr>
        <w:spacing w:line="240" w:lineRule="auto"/>
        <w:rPr>
          <w:sz w:val="24"/>
          <w:szCs w:val="24"/>
        </w:rPr>
      </w:pPr>
      <w:r w:rsidRPr="00457E45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457E45" w:rsidRDefault="003C690B" w:rsidP="00C02479">
      <w:pPr>
        <w:pStyle w:val="21"/>
        <w:rPr>
          <w:bCs/>
          <w:caps/>
          <w:sz w:val="24"/>
        </w:rPr>
      </w:pPr>
    </w:p>
    <w:p w:rsidR="003C690B" w:rsidRPr="00457E45" w:rsidRDefault="003C690B" w:rsidP="00C02479">
      <w:pPr>
        <w:pStyle w:val="21"/>
        <w:rPr>
          <w:b/>
          <w:bCs/>
          <w:caps/>
          <w:sz w:val="24"/>
        </w:rPr>
      </w:pPr>
      <w:r w:rsidRPr="00457E45">
        <w:rPr>
          <w:b/>
          <w:bCs/>
          <w:caps/>
          <w:sz w:val="24"/>
        </w:rPr>
        <w:t>ПРИСУТСТВОВАЛИ:</w:t>
      </w:r>
    </w:p>
    <w:p w:rsidR="003C690B" w:rsidRPr="00457E4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457E45">
        <w:rPr>
          <w:sz w:val="24"/>
        </w:rPr>
        <w:tab/>
        <w:t xml:space="preserve">На заседании </w:t>
      </w:r>
      <w:r w:rsidR="00252B9E" w:rsidRPr="00457E45">
        <w:rPr>
          <w:sz w:val="24"/>
        </w:rPr>
        <w:t xml:space="preserve">присутствовали </w:t>
      </w:r>
      <w:r w:rsidR="00842012">
        <w:rPr>
          <w:sz w:val="24"/>
        </w:rPr>
        <w:t xml:space="preserve">7 </w:t>
      </w:r>
      <w:bookmarkStart w:id="2" w:name="_GoBack"/>
      <w:bookmarkEnd w:id="2"/>
      <w:r w:rsidR="00252B9E" w:rsidRPr="00457E45">
        <w:rPr>
          <w:sz w:val="24"/>
        </w:rPr>
        <w:t xml:space="preserve"> членов </w:t>
      </w:r>
      <w:r w:rsidRPr="00457E45">
        <w:rPr>
          <w:sz w:val="24"/>
        </w:rPr>
        <w:t>Закупочной комиссии 2 уровня</w:t>
      </w:r>
      <w:r w:rsidR="00252B9E" w:rsidRPr="00457E45">
        <w:rPr>
          <w:sz w:val="24"/>
        </w:rPr>
        <w:t>.</w:t>
      </w:r>
      <w:r w:rsidRPr="00457E45">
        <w:rPr>
          <w:b/>
          <w:bCs/>
          <w:color w:val="000000"/>
          <w:sz w:val="24"/>
        </w:rPr>
        <w:t xml:space="preserve"> </w:t>
      </w:r>
    </w:p>
    <w:p w:rsidR="00446C79" w:rsidRPr="00457E45" w:rsidRDefault="00446C79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</w:p>
    <w:p w:rsidR="009114CE" w:rsidRDefault="009114CE" w:rsidP="009114CE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114CE" w:rsidRDefault="009114CE" w:rsidP="009114C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конкурсных  заявок соответствующим условиям закупки</w:t>
      </w:r>
    </w:p>
    <w:p w:rsidR="009114CE" w:rsidRDefault="009114CE" w:rsidP="009114C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 </w:t>
      </w:r>
      <w:proofErr w:type="gramStart"/>
      <w:r>
        <w:rPr>
          <w:bCs/>
          <w:i/>
          <w:iCs/>
          <w:sz w:val="24"/>
        </w:rPr>
        <w:t>предварительной</w:t>
      </w:r>
      <w:proofErr w:type="gram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конкурсных заявок</w:t>
      </w:r>
    </w:p>
    <w:p w:rsidR="009114CE" w:rsidRDefault="009114CE" w:rsidP="009114C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проведении переторжки</w:t>
      </w:r>
    </w:p>
    <w:p w:rsidR="009114CE" w:rsidRDefault="009114CE" w:rsidP="009114CE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Выбор победителя</w:t>
      </w:r>
    </w:p>
    <w:p w:rsidR="009114CE" w:rsidRDefault="009114CE" w:rsidP="009114CE">
      <w:pPr>
        <w:pStyle w:val="21"/>
        <w:ind w:firstLine="0"/>
        <w:rPr>
          <w:b/>
          <w:bCs/>
          <w:i/>
          <w:iCs/>
          <w:sz w:val="24"/>
        </w:rPr>
      </w:pPr>
    </w:p>
    <w:p w:rsidR="009114CE" w:rsidRDefault="009114CE" w:rsidP="009114CE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конкурсных заявок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9114CE" w:rsidRDefault="009114CE" w:rsidP="009114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114CE" w:rsidRDefault="009114CE" w:rsidP="009114CE">
      <w:pPr>
        <w:tabs>
          <w:tab w:val="num" w:pos="2880"/>
        </w:tabs>
        <w:spacing w:line="240" w:lineRule="auto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Конкурсные заявки </w:t>
      </w:r>
      <w:r>
        <w:rPr>
          <w:b/>
          <w:bCs/>
          <w:i/>
          <w:iCs/>
          <w:sz w:val="24"/>
          <w:szCs w:val="24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4"/>
          <w:szCs w:val="24"/>
          <w:lang w:eastAsia="en-US"/>
        </w:rPr>
        <w:t>Энергосервис</w:t>
      </w:r>
      <w:proofErr w:type="spellEnd"/>
      <w:r>
        <w:rPr>
          <w:b/>
          <w:bCs/>
          <w:i/>
          <w:iCs/>
          <w:sz w:val="24"/>
          <w:szCs w:val="24"/>
          <w:lang w:eastAsia="en-US"/>
        </w:rPr>
        <w:t xml:space="preserve">" </w:t>
      </w:r>
      <w:r>
        <w:rPr>
          <w:bCs/>
          <w:iCs/>
          <w:sz w:val="24"/>
          <w:szCs w:val="24"/>
          <w:lang w:eastAsia="en-US"/>
        </w:rPr>
        <w:t>г. Владивосток, ул. Снеговая, 42д (по лоту № 2),</w:t>
      </w:r>
      <w:r>
        <w:rPr>
          <w:b/>
          <w:bCs/>
          <w:i/>
          <w:iCs/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 xml:space="preserve">г. Владивосток, ул. Калинина, 49»А» (лот № 2,3),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ВладИнжиниринг</w:t>
      </w:r>
      <w:proofErr w:type="spellEnd"/>
      <w:r>
        <w:rPr>
          <w:b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 xml:space="preserve">г. Владивосток, ул. Пограничная, 15 (лот № 2,3)  </w:t>
      </w:r>
      <w:r>
        <w:rPr>
          <w:sz w:val="24"/>
          <w:szCs w:val="24"/>
        </w:rPr>
        <w:t xml:space="preserve"> признаются удовлетворяющим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заявки к дальнейшему рассмотрению.</w:t>
      </w:r>
    </w:p>
    <w:p w:rsidR="009114CE" w:rsidRDefault="009114CE" w:rsidP="009114CE">
      <w:pPr>
        <w:spacing w:line="240" w:lineRule="auto"/>
        <w:ind w:firstLine="0"/>
        <w:rPr>
          <w:b/>
          <w:sz w:val="16"/>
          <w:szCs w:val="24"/>
        </w:rPr>
      </w:pPr>
    </w:p>
    <w:p w:rsidR="009114CE" w:rsidRDefault="009114CE" w:rsidP="009114CE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Конкурсных заявок Участников закупки»</w:t>
      </w:r>
    </w:p>
    <w:p w:rsidR="009114CE" w:rsidRDefault="009114CE" w:rsidP="009114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114CE" w:rsidRDefault="009114CE" w:rsidP="009114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Конкурсной документацией, предлагается ранжировать конкурсные заявки следующим образом: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61"/>
        <w:gridCol w:w="4818"/>
      </w:tblGrid>
      <w:tr w:rsidR="009114CE">
        <w:trPr>
          <w:divId w:val="348916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за единицу до переторжки, руб. без учета НДС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9114CE">
        <w:trPr>
          <w:divId w:val="3489163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 xml:space="preserve"> включительно на территории СП «Приморские Центральные ЭС» филиала ОАО «ДРСК» - «Приморские электрические сети»</w:t>
            </w:r>
          </w:p>
        </w:tc>
      </w:tr>
      <w:tr w:rsidR="009114CE">
        <w:trPr>
          <w:divId w:val="348916309"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"РосГСК"</w:t>
            </w:r>
          </w:p>
          <w:p w:rsidR="009114CE" w:rsidRDefault="009114CE" w:rsidP="009114C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Калинина, 49»А»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lang w:eastAsia="en-US"/>
              </w:rPr>
              <w:t>668 247,11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lang w:eastAsia="en-US"/>
              </w:rPr>
              <w:t>7 000 000,00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(8 260 000,00 руб. с учетом НДС). В </w:t>
            </w:r>
            <w:proofErr w:type="spellStart"/>
            <w:r>
              <w:rPr>
                <w:color w:val="333333"/>
                <w:sz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стоимость за единицу: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      </w:r>
          </w:p>
          <w:p w:rsidR="009114CE" w:rsidRP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Итого: </w:t>
            </w:r>
            <w:r>
              <w:rPr>
                <w:b/>
                <w:i/>
                <w:color w:val="333333"/>
                <w:sz w:val="24"/>
                <w:lang w:eastAsia="en-US"/>
              </w:rPr>
              <w:t>668 247,11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</w:t>
            </w:r>
            <w:proofErr w:type="gramStart"/>
            <w:r>
              <w:rPr>
                <w:color w:val="333333"/>
                <w:sz w:val="24"/>
                <w:lang w:eastAsia="en-US"/>
              </w:rPr>
              <w:t>общая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за единицу)</w:t>
            </w:r>
          </w:p>
        </w:tc>
      </w:tr>
      <w:tr w:rsidR="009114CE">
        <w:trPr>
          <w:divId w:val="348916309"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"ДВ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9114CE" w:rsidRDefault="009114CE" w:rsidP="009114C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lang w:eastAsia="en-US"/>
              </w:rPr>
              <w:t>715 423,73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lang w:eastAsia="en-US"/>
              </w:rPr>
              <w:t>7 000 000,00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(8 260 000,00 руб. с учетом НДС). В </w:t>
            </w:r>
            <w:proofErr w:type="spellStart"/>
            <w:r>
              <w:rPr>
                <w:color w:val="333333"/>
                <w:sz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стоимость за единицу: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46 086,11 руб.; ЛЭП длиной свыше 300м, 1км ЛЭП – 92 172,22 руб.; ТП 6(10)/0,4кВ 1 шт. – 24 579,26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2. Подготовка и предоставление Заказчику </w:t>
            </w:r>
            <w:r>
              <w:rPr>
                <w:color w:val="333333"/>
                <w:sz w:val="24"/>
                <w:lang w:eastAsia="en-US"/>
              </w:rPr>
              <w:lastRenderedPageBreak/>
              <w:t xml:space="preserve">рабочей документации - (ЛЭП длиной до 300м 1 объект – 78 707,06 руб.; ЛЭП длиной свыше 300м, 1км ЛЭП – 151 431,16 руб.; ТП 6(10)/0,4кВ 1 шт. – 122 447,92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3. Оформление межевого плана оформленного земельного участка: (ЛЭП длиной до 300м 1 объект – 60 000,00 руб.; ЛЭП длиной свыше 300м, 1км ЛЭП – 80 000,00 руб.; ТП 6(10)/0,4кВ 1 шт. – 60 000,00 руб.). </w:t>
            </w:r>
          </w:p>
          <w:p w:rsidR="009114CE" w:rsidRP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Итого: </w:t>
            </w:r>
            <w:r>
              <w:rPr>
                <w:b/>
                <w:i/>
                <w:color w:val="333333"/>
                <w:sz w:val="24"/>
                <w:lang w:eastAsia="en-US"/>
              </w:rPr>
              <w:t>715 423,73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</w:t>
            </w:r>
            <w:proofErr w:type="gramStart"/>
            <w:r>
              <w:rPr>
                <w:color w:val="333333"/>
                <w:sz w:val="24"/>
                <w:lang w:eastAsia="en-US"/>
              </w:rPr>
              <w:t>общая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за единицу)</w:t>
            </w:r>
          </w:p>
        </w:tc>
      </w:tr>
      <w:tr w:rsidR="009114CE">
        <w:trPr>
          <w:divId w:val="348916309"/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ВладИнжиниринг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9114CE" w:rsidRDefault="009114CE" w:rsidP="009114C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lang w:eastAsia="en-US"/>
              </w:rPr>
              <w:t>785 412,10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lang w:eastAsia="en-US"/>
              </w:rPr>
              <w:t>7 000 000,00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(8 260 000,00 руб. с учетом НДС). В </w:t>
            </w:r>
            <w:proofErr w:type="spellStart"/>
            <w:r>
              <w:rPr>
                <w:color w:val="333333"/>
                <w:sz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(ЛЭП длиной до 300м 1 объект – 89 614,96 руб.; ЛЭП длиной свыше 300м, 1км ЛЭП – 194 092,43 руб.; ТП 6(10)/0,4кВ 1 шт. – 66 341,47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 Подготовка и предоставление Заказчику рабочей документации - (ЛЭП длиной до 300м 1 объект – 43 179,89 руб.; ЛЭП длиной свыше 300м, 1км ЛЭП – 120 150,00 руб.; ТП 6(10)/0,4кВ 1 шт. – 62 033,35 руб.);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 3. Оформление межевого плана оформленного земельного участка: (ЛЭП длиной до 300м 1 объект – 60 000,00 руб.; ЛЭП длиной свыше 300м, 1км ЛЭП – 100 000,00 руб.; ТП 6(10)/0,4кВ 1 шт. – 50 000,00 руб.). </w:t>
            </w:r>
          </w:p>
          <w:p w:rsidR="009114CE" w:rsidRP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Итого: </w:t>
            </w:r>
            <w:r>
              <w:rPr>
                <w:b/>
                <w:i/>
                <w:color w:val="333333"/>
                <w:sz w:val="24"/>
                <w:lang w:eastAsia="en-US"/>
              </w:rPr>
              <w:t>785 412,10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</w:t>
            </w:r>
            <w:proofErr w:type="gramStart"/>
            <w:r>
              <w:rPr>
                <w:color w:val="333333"/>
                <w:sz w:val="24"/>
                <w:lang w:eastAsia="en-US"/>
              </w:rPr>
              <w:t>общая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за единицу)</w:t>
            </w:r>
          </w:p>
        </w:tc>
      </w:tr>
      <w:tr w:rsidR="009114CE">
        <w:trPr>
          <w:divId w:val="348916309"/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pStyle w:val="a6"/>
              <w:tabs>
                <w:tab w:val="left" w:pos="708"/>
              </w:tabs>
              <w:spacing w:line="240" w:lineRule="auto"/>
              <w:ind w:firstLine="567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  <w:lang w:eastAsia="en-US"/>
              </w:rPr>
      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</w:tc>
      </w:tr>
      <w:tr w:rsidR="009114CE">
        <w:trPr>
          <w:divId w:val="348916309"/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"РосГСК"</w:t>
            </w:r>
          </w:p>
          <w:p w:rsidR="009114CE" w:rsidRDefault="009114CE" w:rsidP="009114C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Калинина, 49»А»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lang w:eastAsia="en-US"/>
              </w:rPr>
              <w:t>668 247,11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lang w:eastAsia="en-US"/>
              </w:rPr>
              <w:t>3 000 000,00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(3 540 000,00 руб. с учетом НДС). В </w:t>
            </w:r>
            <w:proofErr w:type="spellStart"/>
            <w:r>
              <w:rPr>
                <w:color w:val="333333"/>
                <w:sz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стоимость за единицу: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</w:t>
            </w:r>
            <w:r>
              <w:rPr>
                <w:color w:val="333333"/>
                <w:sz w:val="24"/>
                <w:lang w:eastAsia="en-US"/>
              </w:rPr>
              <w:lastRenderedPageBreak/>
              <w:t xml:space="preserve">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      </w:r>
          </w:p>
          <w:p w:rsidR="009114CE" w:rsidRP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Итого: </w:t>
            </w:r>
            <w:r>
              <w:rPr>
                <w:b/>
                <w:i/>
                <w:color w:val="333333"/>
                <w:sz w:val="24"/>
                <w:lang w:eastAsia="en-US"/>
              </w:rPr>
              <w:t>668 247,11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</w:t>
            </w:r>
            <w:proofErr w:type="gramStart"/>
            <w:r>
              <w:rPr>
                <w:color w:val="333333"/>
                <w:sz w:val="24"/>
                <w:lang w:eastAsia="en-US"/>
              </w:rPr>
              <w:t>общая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за единицу)</w:t>
            </w:r>
          </w:p>
        </w:tc>
      </w:tr>
      <w:tr w:rsidR="009114CE">
        <w:trPr>
          <w:divId w:val="348916309"/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"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ВладИнжиниринг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"</w:t>
            </w:r>
          </w:p>
          <w:p w:rsidR="009114CE" w:rsidRDefault="009114CE" w:rsidP="009114CE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4"/>
                <w:lang w:eastAsia="en-US"/>
              </w:rPr>
              <w:t>785 412,10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Общая стоимость </w:t>
            </w:r>
            <w:r>
              <w:rPr>
                <w:b/>
                <w:i/>
                <w:color w:val="333333"/>
                <w:sz w:val="24"/>
                <w:lang w:eastAsia="en-US"/>
              </w:rPr>
              <w:t>3 000 000,00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(3 540 000,00 руб. с учетом НДС). В </w:t>
            </w:r>
            <w:proofErr w:type="spellStart"/>
            <w:r>
              <w:rPr>
                <w:color w:val="333333"/>
                <w:sz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стоимость за единицу: 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(ЛЭП длиной до 300м 1 объект – 89 614,96 руб.; ЛЭП длиной свыше 300м, 1км ЛЭП – 194 092,43 руб.; ТП 6(10)/0,4кВ 1 шт. – 66 341,47 руб.); 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 Подготовка и предоставление Заказчику рабочей документации - (ЛЭП длиной до 300м 1 объект – 43 179,89 руб.; ЛЭП длиной свыше 300м, 1км ЛЭП – 120 150,00 руб.; ТП 6(10)/0,4кВ 1 шт. – 62 033,35 руб.);</w:t>
            </w:r>
          </w:p>
          <w:p w:rsid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 3. Оформление межевого плана оформленного земельного участка: (ЛЭП длиной до 300м 1 объект – 60 000,00 руб.; ЛЭП длиной свыше 300м, 1км ЛЭП – 100 000,00 руб.; ТП 6(10)/0,4кВ 1 шт. – 50 000,00 руб.). </w:t>
            </w:r>
          </w:p>
          <w:p w:rsidR="009114CE" w:rsidRPr="009114CE" w:rsidRDefault="009114CE" w:rsidP="009114CE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Итого: </w:t>
            </w:r>
            <w:r>
              <w:rPr>
                <w:b/>
                <w:i/>
                <w:color w:val="333333"/>
                <w:sz w:val="24"/>
                <w:lang w:eastAsia="en-US"/>
              </w:rPr>
              <w:t>785 412,10</w:t>
            </w:r>
            <w:r>
              <w:rPr>
                <w:color w:val="333333"/>
                <w:sz w:val="24"/>
                <w:lang w:eastAsia="en-US"/>
              </w:rPr>
              <w:t xml:space="preserve"> руб. без учета НДС (</w:t>
            </w:r>
            <w:proofErr w:type="gramStart"/>
            <w:r>
              <w:rPr>
                <w:color w:val="333333"/>
                <w:sz w:val="24"/>
                <w:lang w:eastAsia="en-US"/>
              </w:rPr>
              <w:t>общая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за единицу)</w:t>
            </w:r>
          </w:p>
        </w:tc>
      </w:tr>
    </w:tbl>
    <w:p w:rsidR="009114CE" w:rsidRDefault="009114CE" w:rsidP="009114CE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ВОПРОС 3  «О проведении переторжки»</w:t>
      </w:r>
    </w:p>
    <w:p w:rsidR="009114CE" w:rsidRDefault="009114CE" w:rsidP="009114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114CE" w:rsidRDefault="009114CE" w:rsidP="009114C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Учитывая результаты экспертизы конкурсных заявок Участников закупки, Закупочная комиссия полагает не целесообразным проведение переторжки</w:t>
      </w:r>
    </w:p>
    <w:p w:rsidR="009114CE" w:rsidRDefault="009114CE" w:rsidP="009114CE">
      <w:pPr>
        <w:pStyle w:val="21"/>
        <w:ind w:firstLine="0"/>
        <w:rPr>
          <w:b/>
          <w:bCs/>
          <w:i/>
          <w:iCs/>
          <w:sz w:val="12"/>
        </w:rPr>
      </w:pPr>
    </w:p>
    <w:p w:rsidR="009114CE" w:rsidRDefault="009114CE" w:rsidP="009114CE">
      <w:pPr>
        <w:pStyle w:val="21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4  «Выбор Победителя»</w:t>
      </w:r>
    </w:p>
    <w:p w:rsidR="009114CE" w:rsidRDefault="009114CE" w:rsidP="009114C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конкурсных заявок предлагается признать Победителем конкурса Участника, занявшего первое место, а именно: </w:t>
      </w:r>
    </w:p>
    <w:p w:rsidR="009114CE" w:rsidRDefault="009114CE" w:rsidP="009114CE">
      <w:pPr>
        <w:spacing w:line="240" w:lineRule="auto"/>
        <w:ind w:firstLine="70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включительно на территории СП «Приморские Центральные ЭС» филиала ОАО «ДРСК» - «Приморские электрические сети»</w:t>
      </w:r>
    </w:p>
    <w:p w:rsidR="009114CE" w:rsidRDefault="009114CE" w:rsidP="009114CE">
      <w:pPr>
        <w:spacing w:line="240" w:lineRule="auto"/>
        <w:ind w:firstLine="708"/>
        <w:rPr>
          <w:color w:val="333333"/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>г. Владивосток, ул. Калинина, 49»А»</w:t>
      </w:r>
      <w:r>
        <w:rPr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 xml:space="preserve">Общая стоимость </w:t>
      </w:r>
      <w:r>
        <w:rPr>
          <w:b/>
          <w:i/>
          <w:color w:val="333333"/>
          <w:sz w:val="24"/>
          <w:szCs w:val="24"/>
        </w:rPr>
        <w:t>7 000 000,00</w:t>
      </w:r>
      <w:r>
        <w:rPr>
          <w:color w:val="333333"/>
          <w:sz w:val="24"/>
          <w:szCs w:val="24"/>
        </w:rPr>
        <w:t xml:space="preserve"> руб. без учета НДС (8 260 000,00 руб. с учетом НДС). 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  <w:lang w:eastAsia="en-US"/>
        </w:rPr>
        <w:t xml:space="preserve">Итого: </w:t>
      </w:r>
      <w:r>
        <w:rPr>
          <w:b/>
          <w:i/>
          <w:color w:val="333333"/>
          <w:sz w:val="24"/>
          <w:szCs w:val="24"/>
          <w:lang w:eastAsia="en-US"/>
        </w:rPr>
        <w:t>668 247,11</w:t>
      </w:r>
      <w:r>
        <w:rPr>
          <w:color w:val="333333"/>
          <w:sz w:val="24"/>
          <w:szCs w:val="24"/>
          <w:lang w:eastAsia="en-US"/>
        </w:rPr>
        <w:t xml:space="preserve"> руб. без учета НДС (</w:t>
      </w:r>
      <w:proofErr w:type="gramStart"/>
      <w:r>
        <w:rPr>
          <w:color w:val="333333"/>
          <w:sz w:val="24"/>
          <w:szCs w:val="24"/>
          <w:lang w:eastAsia="en-US"/>
        </w:rPr>
        <w:t>общая</w:t>
      </w:r>
      <w:proofErr w:type="gramEnd"/>
      <w:r>
        <w:rPr>
          <w:color w:val="333333"/>
          <w:sz w:val="24"/>
          <w:szCs w:val="24"/>
          <w:lang w:eastAsia="en-US"/>
        </w:rPr>
        <w:t xml:space="preserve"> за единицу)</w:t>
      </w:r>
    </w:p>
    <w:p w:rsidR="009114CE" w:rsidRDefault="009114CE" w:rsidP="009114CE">
      <w:pPr>
        <w:spacing w:line="240" w:lineRule="auto"/>
        <w:ind w:firstLine="708"/>
        <w:rPr>
          <w:sz w:val="24"/>
          <w:szCs w:val="24"/>
          <w:lang w:eastAsia="en-US"/>
        </w:rPr>
      </w:pPr>
      <w:r>
        <w:rPr>
          <w:color w:val="333333"/>
          <w:sz w:val="24"/>
          <w:szCs w:val="24"/>
        </w:rPr>
        <w:t xml:space="preserve">Условия оплаты: без аванса, в течение 30 </w:t>
      </w:r>
      <w:proofErr w:type="spellStart"/>
      <w:r>
        <w:rPr>
          <w:color w:val="333333"/>
          <w:sz w:val="24"/>
          <w:szCs w:val="24"/>
        </w:rPr>
        <w:t>к.д</w:t>
      </w:r>
      <w:proofErr w:type="spellEnd"/>
      <w:r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26.09.14 № 408 на сумму 140 000,00 руб.. Конкурсная заявка имеет статус оферты и действует до 28.02.2015 г.</w:t>
      </w:r>
    </w:p>
    <w:p w:rsidR="009114CE" w:rsidRDefault="009114CE" w:rsidP="009114CE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9114CE" w:rsidRDefault="009114CE" w:rsidP="009114CE">
      <w:p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Общая стоимость </w:t>
      </w:r>
      <w:r>
        <w:rPr>
          <w:b/>
          <w:i/>
          <w:color w:val="333333"/>
          <w:sz w:val="24"/>
          <w:szCs w:val="24"/>
        </w:rPr>
        <w:t>3 000 000,00</w:t>
      </w:r>
      <w:r>
        <w:rPr>
          <w:color w:val="333333"/>
          <w:sz w:val="24"/>
          <w:szCs w:val="24"/>
        </w:rPr>
        <w:t xml:space="preserve"> руб. без учета НДС (3 540 000,00 руб. с учетом НДС). 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  <w:lang w:eastAsia="en-US"/>
        </w:rPr>
        <w:t xml:space="preserve">Итого: </w:t>
      </w:r>
      <w:r>
        <w:rPr>
          <w:b/>
          <w:i/>
          <w:color w:val="333333"/>
          <w:sz w:val="24"/>
          <w:szCs w:val="24"/>
          <w:lang w:eastAsia="en-US"/>
        </w:rPr>
        <w:t>668 247,11</w:t>
      </w:r>
      <w:r>
        <w:rPr>
          <w:color w:val="333333"/>
          <w:sz w:val="24"/>
          <w:szCs w:val="24"/>
          <w:lang w:eastAsia="en-US"/>
        </w:rPr>
        <w:t xml:space="preserve"> руб. без учета НДС (</w:t>
      </w:r>
      <w:proofErr w:type="gramStart"/>
      <w:r>
        <w:rPr>
          <w:color w:val="333333"/>
          <w:sz w:val="24"/>
          <w:szCs w:val="24"/>
          <w:lang w:eastAsia="en-US"/>
        </w:rPr>
        <w:t>общая</w:t>
      </w:r>
      <w:proofErr w:type="gramEnd"/>
      <w:r>
        <w:rPr>
          <w:color w:val="333333"/>
          <w:sz w:val="24"/>
          <w:szCs w:val="24"/>
          <w:lang w:eastAsia="en-US"/>
        </w:rPr>
        <w:t xml:space="preserve"> за единицу)</w:t>
      </w:r>
    </w:p>
    <w:p w:rsidR="009114CE" w:rsidRDefault="009114CE" w:rsidP="009114CE">
      <w:pPr>
        <w:tabs>
          <w:tab w:val="num" w:pos="2880"/>
        </w:tabs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Условия оплаты: без аванса, в течение 30 </w:t>
      </w:r>
      <w:proofErr w:type="spellStart"/>
      <w:r>
        <w:rPr>
          <w:color w:val="333333"/>
          <w:sz w:val="24"/>
          <w:szCs w:val="24"/>
        </w:rPr>
        <w:t>к.д</w:t>
      </w:r>
      <w:proofErr w:type="spellEnd"/>
      <w:r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</w:t>
      </w:r>
      <w:r>
        <w:rPr>
          <w:color w:val="333333"/>
          <w:sz w:val="24"/>
          <w:szCs w:val="24"/>
        </w:rPr>
        <w:lastRenderedPageBreak/>
        <w:t xml:space="preserve">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26.09.14 № 408 на сумму 140 000,00 руб.. Конкурсная заявка имеет статус оферты и действует до 28.02.2015 г.</w:t>
      </w:r>
    </w:p>
    <w:p w:rsidR="009114CE" w:rsidRDefault="009114CE" w:rsidP="009114CE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</w:p>
    <w:p w:rsidR="009114CE" w:rsidRDefault="009114CE" w:rsidP="009114CE">
      <w:pPr>
        <w:tabs>
          <w:tab w:val="num" w:pos="28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114CE" w:rsidRDefault="009114CE" w:rsidP="009114CE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Признать конкурсные заявки </w:t>
      </w:r>
      <w:r>
        <w:rPr>
          <w:b/>
          <w:bCs/>
          <w:i/>
          <w:iCs/>
          <w:sz w:val="24"/>
          <w:szCs w:val="24"/>
          <w:lang w:eastAsia="en-US"/>
        </w:rPr>
        <w:t xml:space="preserve">ООО "ДВ </w:t>
      </w:r>
      <w:proofErr w:type="spellStart"/>
      <w:r>
        <w:rPr>
          <w:b/>
          <w:bCs/>
          <w:i/>
          <w:iCs/>
          <w:sz w:val="24"/>
          <w:szCs w:val="24"/>
          <w:lang w:eastAsia="en-US"/>
        </w:rPr>
        <w:t>Энергосервис</w:t>
      </w:r>
      <w:proofErr w:type="spellEnd"/>
      <w:r>
        <w:rPr>
          <w:b/>
          <w:bCs/>
          <w:i/>
          <w:iCs/>
          <w:sz w:val="24"/>
          <w:szCs w:val="24"/>
          <w:lang w:eastAsia="en-US"/>
        </w:rPr>
        <w:t xml:space="preserve">" </w:t>
      </w:r>
      <w:r>
        <w:rPr>
          <w:bCs/>
          <w:iCs/>
          <w:sz w:val="24"/>
          <w:szCs w:val="24"/>
          <w:lang w:eastAsia="en-US"/>
        </w:rPr>
        <w:t>г. Владивосток, ул. Снеговая, 42д (по лоту № 2),</w:t>
      </w:r>
      <w:r>
        <w:rPr>
          <w:b/>
          <w:bCs/>
          <w:i/>
          <w:iCs/>
          <w:sz w:val="24"/>
          <w:szCs w:val="24"/>
          <w:lang w:eastAsia="en-US"/>
        </w:rPr>
        <w:t xml:space="preserve">  </w:t>
      </w: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 xml:space="preserve">г. Владивосток, ул. Калинина, 49»А» (лот № 2,3), </w:t>
      </w:r>
      <w:r>
        <w:rPr>
          <w:b/>
          <w:i/>
          <w:sz w:val="24"/>
          <w:szCs w:val="24"/>
          <w:lang w:eastAsia="en-US"/>
        </w:rPr>
        <w:t>ООО "</w:t>
      </w:r>
      <w:proofErr w:type="spellStart"/>
      <w:r>
        <w:rPr>
          <w:b/>
          <w:i/>
          <w:sz w:val="24"/>
          <w:szCs w:val="24"/>
          <w:lang w:eastAsia="en-US"/>
        </w:rPr>
        <w:t>ВладИнжиниринг</w:t>
      </w:r>
      <w:proofErr w:type="spellEnd"/>
      <w:r>
        <w:rPr>
          <w:b/>
          <w:i/>
          <w:sz w:val="24"/>
          <w:szCs w:val="24"/>
          <w:lang w:eastAsia="en-US"/>
        </w:rPr>
        <w:t xml:space="preserve">" </w:t>
      </w:r>
      <w:r>
        <w:rPr>
          <w:sz w:val="24"/>
          <w:szCs w:val="24"/>
          <w:lang w:eastAsia="en-US"/>
        </w:rPr>
        <w:t xml:space="preserve">г. Владивосток, ул. Пограничная, 15 (лот № 2,3) </w:t>
      </w:r>
      <w:r>
        <w:rPr>
          <w:sz w:val="24"/>
          <w:szCs w:val="24"/>
        </w:rPr>
        <w:t>соответствующими условиям закупки.</w:t>
      </w:r>
      <w:proofErr w:type="gramEnd"/>
    </w:p>
    <w:p w:rsidR="009114CE" w:rsidRDefault="009114CE" w:rsidP="009114CE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конкурсных заявок Участников по лотам № 2 и № 3.</w:t>
      </w:r>
    </w:p>
    <w:p w:rsidR="009114CE" w:rsidRDefault="009114CE" w:rsidP="009114CE">
      <w:pPr>
        <w:pStyle w:val="a9"/>
        <w:numPr>
          <w:ilvl w:val="3"/>
          <w:numId w:val="22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 переторжки не проводить.</w:t>
      </w:r>
    </w:p>
    <w:p w:rsidR="009114CE" w:rsidRDefault="009114CE" w:rsidP="009114CE">
      <w:pPr>
        <w:pStyle w:val="a9"/>
        <w:numPr>
          <w:ilvl w:val="3"/>
          <w:numId w:val="22"/>
        </w:numPr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pacing w:val="4"/>
          <w:sz w:val="24"/>
          <w:szCs w:val="24"/>
        </w:rPr>
        <w:t>Признать</w:t>
      </w:r>
      <w:r>
        <w:rPr>
          <w:sz w:val="24"/>
          <w:szCs w:val="24"/>
        </w:rPr>
        <w:t xml:space="preserve"> Победителем конкурса Участника, занявшего первое место, а именно:  </w:t>
      </w:r>
      <w:r>
        <w:rPr>
          <w:b/>
          <w:bCs/>
          <w:i/>
          <w:iCs/>
          <w:sz w:val="24"/>
          <w:szCs w:val="24"/>
        </w:rPr>
        <w:t xml:space="preserve">лот № 2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  <w:szCs w:val="24"/>
        </w:rPr>
        <w:t>кВ</w:t>
      </w:r>
      <w:proofErr w:type="spellEnd"/>
      <w:r>
        <w:rPr>
          <w:b/>
          <w:bCs/>
          <w:i/>
          <w:iCs/>
          <w:sz w:val="24"/>
          <w:szCs w:val="24"/>
        </w:rPr>
        <w:t xml:space="preserve"> включительно на территории СП «Приморские Центральные ЭС» филиала ОАО «ДРСК» - «Приморские электрические сети»</w:t>
      </w:r>
    </w:p>
    <w:p w:rsidR="009114CE" w:rsidRDefault="009114CE" w:rsidP="009114CE">
      <w:pPr>
        <w:spacing w:line="240" w:lineRule="auto"/>
        <w:ind w:firstLine="708"/>
        <w:rPr>
          <w:color w:val="333333"/>
          <w:sz w:val="24"/>
          <w:szCs w:val="24"/>
        </w:rPr>
      </w:pPr>
      <w:r>
        <w:rPr>
          <w:b/>
          <w:i/>
          <w:sz w:val="24"/>
          <w:szCs w:val="24"/>
          <w:lang w:eastAsia="en-US"/>
        </w:rPr>
        <w:t xml:space="preserve">ООО "РосГСК" </w:t>
      </w:r>
      <w:r>
        <w:rPr>
          <w:sz w:val="24"/>
          <w:szCs w:val="24"/>
          <w:lang w:eastAsia="en-US"/>
        </w:rPr>
        <w:t>г. Владивосток, ул. Калинина, 49»А»</w:t>
      </w:r>
      <w:r>
        <w:rPr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 xml:space="preserve">Общая стоимость </w:t>
      </w:r>
      <w:r>
        <w:rPr>
          <w:b/>
          <w:i/>
          <w:color w:val="333333"/>
          <w:sz w:val="24"/>
          <w:szCs w:val="24"/>
        </w:rPr>
        <w:t>7 000 000,00</w:t>
      </w:r>
      <w:r>
        <w:rPr>
          <w:color w:val="333333"/>
          <w:sz w:val="24"/>
          <w:szCs w:val="24"/>
        </w:rPr>
        <w:t xml:space="preserve"> руб. без учета НДС (8 260 000,00 руб. с учетом НДС). 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  <w:lang w:eastAsia="en-US"/>
        </w:rPr>
        <w:t xml:space="preserve">Итого: </w:t>
      </w:r>
      <w:r>
        <w:rPr>
          <w:b/>
          <w:i/>
          <w:color w:val="333333"/>
          <w:sz w:val="24"/>
          <w:szCs w:val="24"/>
          <w:lang w:eastAsia="en-US"/>
        </w:rPr>
        <w:t>668 247,11</w:t>
      </w:r>
      <w:r>
        <w:rPr>
          <w:color w:val="333333"/>
          <w:sz w:val="24"/>
          <w:szCs w:val="24"/>
          <w:lang w:eastAsia="en-US"/>
        </w:rPr>
        <w:t xml:space="preserve"> руб. без учета НДС (</w:t>
      </w:r>
      <w:proofErr w:type="gramStart"/>
      <w:r>
        <w:rPr>
          <w:color w:val="333333"/>
          <w:sz w:val="24"/>
          <w:szCs w:val="24"/>
          <w:lang w:eastAsia="en-US"/>
        </w:rPr>
        <w:t>общая</w:t>
      </w:r>
      <w:proofErr w:type="gramEnd"/>
      <w:r>
        <w:rPr>
          <w:color w:val="333333"/>
          <w:sz w:val="24"/>
          <w:szCs w:val="24"/>
          <w:lang w:eastAsia="en-US"/>
        </w:rPr>
        <w:t xml:space="preserve"> за единицу)</w:t>
      </w:r>
    </w:p>
    <w:p w:rsidR="009114CE" w:rsidRDefault="009114CE" w:rsidP="009114CE">
      <w:pPr>
        <w:spacing w:line="240" w:lineRule="auto"/>
        <w:ind w:firstLine="708"/>
        <w:rPr>
          <w:sz w:val="24"/>
          <w:szCs w:val="24"/>
          <w:lang w:eastAsia="en-US"/>
        </w:rPr>
      </w:pPr>
      <w:r>
        <w:rPr>
          <w:color w:val="333333"/>
          <w:sz w:val="24"/>
          <w:szCs w:val="24"/>
        </w:rPr>
        <w:t xml:space="preserve">Условия оплаты: без аванса, в течение 30 </w:t>
      </w:r>
      <w:proofErr w:type="spellStart"/>
      <w:r>
        <w:rPr>
          <w:color w:val="333333"/>
          <w:sz w:val="24"/>
          <w:szCs w:val="24"/>
        </w:rPr>
        <w:t>к.д</w:t>
      </w:r>
      <w:proofErr w:type="spellEnd"/>
      <w:r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26.09.14 № 408 на сумму 140 000,00 руб.. Конкурсная заявка имеет статус оферты и действует до 28.02.2015 г.</w:t>
      </w:r>
    </w:p>
    <w:p w:rsidR="009114CE" w:rsidRDefault="009114CE" w:rsidP="009114CE">
      <w:pPr>
        <w:pStyle w:val="a6"/>
        <w:tabs>
          <w:tab w:val="left" w:pos="708"/>
        </w:tabs>
        <w:spacing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лот № 3 «Выполнение проектно-изыскательских и землеустроительных работ для реализации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z w:val="24"/>
        </w:rPr>
        <w:t>кВ</w:t>
      </w:r>
      <w:proofErr w:type="spellEnd"/>
      <w:r>
        <w:rPr>
          <w:b/>
          <w:bCs/>
          <w:i/>
          <w:iCs/>
          <w:sz w:val="24"/>
        </w:rPr>
        <w:t xml:space="preserve"> включительно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9114CE" w:rsidRDefault="009114CE" w:rsidP="009114CE">
      <w:p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Общая стоимость </w:t>
      </w:r>
      <w:r>
        <w:rPr>
          <w:b/>
          <w:i/>
          <w:color w:val="333333"/>
          <w:sz w:val="24"/>
          <w:szCs w:val="24"/>
        </w:rPr>
        <w:t>3 000 000,00</w:t>
      </w:r>
      <w:r>
        <w:rPr>
          <w:color w:val="333333"/>
          <w:sz w:val="24"/>
          <w:szCs w:val="24"/>
        </w:rPr>
        <w:t xml:space="preserve"> руб. без учета НДС (3 540 000,00 руб. с учетом НДС). В </w:t>
      </w:r>
      <w:proofErr w:type="spellStart"/>
      <w:r>
        <w:rPr>
          <w:color w:val="333333"/>
          <w:sz w:val="24"/>
          <w:szCs w:val="24"/>
        </w:rPr>
        <w:t>т.ч</w:t>
      </w:r>
      <w:proofErr w:type="spellEnd"/>
      <w:r>
        <w:rPr>
          <w:color w:val="333333"/>
          <w:sz w:val="24"/>
          <w:szCs w:val="24"/>
        </w:rPr>
        <w:t xml:space="preserve">. стоимость за единицу: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 Подготовка топографической съемки в М:1:500 с нанесением коридора под размещение ЛЭП (с учетом охранных зон) и мест установки ТП. Согласование в архитектуре соответствующего муниципального образования. Подготовка и предоставление Заказчику схему на КПТ в М:1:500 (ЛЭП длиной до 300м 1 объект – 80 363,22 руб.; ЛЭП длиной свыше 300м, 1км ЛЭП – 139 751,79 руб.; ТП 6(10)/0,4кВ 1 шт. – 46 894,82 руб.);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2. Подготовка и предоставление Заказчику рабочей документации - (ЛЭП длиной до 300м 1 объект – 41 580,63 руб.; ЛЭП длиной свыше 300м, 1км ЛЭП – 115 700,00 руб.; ТП 6(10)/0,4кВ 1 шт. – 59 735,82 руб.);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3. Оформление межевого плана оформленного земельного участка: (ЛЭП длиной до 300м 1 объект – 51 675,42 руб.; ЛЭП длиной свыше 300м, 1км ЛЭП – 90 795,03 руб.; ТП 6(10)/0,4кВ 1 шт. – 41 750,38 руб.). </w:t>
      </w:r>
    </w:p>
    <w:p w:rsidR="009114CE" w:rsidRDefault="009114CE" w:rsidP="009114CE">
      <w:pPr>
        <w:spacing w:line="240" w:lineRule="auto"/>
        <w:ind w:firstLine="0"/>
        <w:rPr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  <w:lang w:eastAsia="en-US"/>
        </w:rPr>
        <w:t xml:space="preserve">Итого: </w:t>
      </w:r>
      <w:r>
        <w:rPr>
          <w:b/>
          <w:i/>
          <w:color w:val="333333"/>
          <w:sz w:val="24"/>
          <w:szCs w:val="24"/>
          <w:lang w:eastAsia="en-US"/>
        </w:rPr>
        <w:t>668 247,11</w:t>
      </w:r>
      <w:r>
        <w:rPr>
          <w:color w:val="333333"/>
          <w:sz w:val="24"/>
          <w:szCs w:val="24"/>
          <w:lang w:eastAsia="en-US"/>
        </w:rPr>
        <w:t xml:space="preserve"> руб. без учета НДС (</w:t>
      </w:r>
      <w:proofErr w:type="gramStart"/>
      <w:r>
        <w:rPr>
          <w:color w:val="333333"/>
          <w:sz w:val="24"/>
          <w:szCs w:val="24"/>
          <w:lang w:eastAsia="en-US"/>
        </w:rPr>
        <w:t>общая</w:t>
      </w:r>
      <w:proofErr w:type="gramEnd"/>
      <w:r>
        <w:rPr>
          <w:color w:val="333333"/>
          <w:sz w:val="24"/>
          <w:szCs w:val="24"/>
          <w:lang w:eastAsia="en-US"/>
        </w:rPr>
        <w:t xml:space="preserve"> за единицу)</w:t>
      </w:r>
    </w:p>
    <w:p w:rsidR="009114CE" w:rsidRDefault="009114CE" w:rsidP="009114CE">
      <w:pPr>
        <w:tabs>
          <w:tab w:val="num" w:pos="2880"/>
        </w:tabs>
        <w:spacing w:line="240" w:lineRule="auto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Условия оплаты: без аванса, в течение 30 </w:t>
      </w:r>
      <w:proofErr w:type="spellStart"/>
      <w:r>
        <w:rPr>
          <w:color w:val="333333"/>
          <w:sz w:val="24"/>
          <w:szCs w:val="24"/>
        </w:rPr>
        <w:t>к.д</w:t>
      </w:r>
      <w:proofErr w:type="spellEnd"/>
      <w:r>
        <w:rPr>
          <w:color w:val="333333"/>
          <w:sz w:val="24"/>
          <w:szCs w:val="24"/>
        </w:rPr>
        <w:t xml:space="preserve">. с момента подписания актов выполненных работ обеими сторонами. Сроки выполнения: в течение 1 года с момента подписания договора.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12 мес. со дня подписания акта сдачи-приемки. Обеспечение конкурсной заявки представлено в виде </w:t>
      </w:r>
      <w:proofErr w:type="gramStart"/>
      <w:r>
        <w:rPr>
          <w:color w:val="333333"/>
          <w:sz w:val="24"/>
          <w:szCs w:val="24"/>
        </w:rPr>
        <w:t>п</w:t>
      </w:r>
      <w:proofErr w:type="gramEnd"/>
      <w:r>
        <w:rPr>
          <w:color w:val="333333"/>
          <w:sz w:val="24"/>
          <w:szCs w:val="24"/>
        </w:rPr>
        <w:t>/п от 26.09.14 № 408 на сумму 140 000,00 руб.. Конкурсная заявка имеет статус оферты и действует до 28.02.2015 г.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457E45">
        <w:trPr>
          <w:trHeight w:val="302"/>
          <w:tblCellSpacing w:w="15" w:type="dxa"/>
        </w:trPr>
        <w:tc>
          <w:tcPr>
            <w:tcW w:w="5559" w:type="dxa"/>
          </w:tcPr>
          <w:p w:rsidR="00457E45" w:rsidRDefault="00457E45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457E45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457E45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457E45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457E45">
        <w:trPr>
          <w:trHeight w:val="440"/>
          <w:tblCellSpacing w:w="15" w:type="dxa"/>
        </w:trPr>
        <w:tc>
          <w:tcPr>
            <w:tcW w:w="5559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98" w:rsidRDefault="00FA1998" w:rsidP="00355095">
      <w:pPr>
        <w:spacing w:line="240" w:lineRule="auto"/>
      </w:pPr>
      <w:r>
        <w:separator/>
      </w:r>
    </w:p>
  </w:endnote>
  <w:endnote w:type="continuationSeparator" w:id="0">
    <w:p w:rsidR="00FA1998" w:rsidRDefault="00FA19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01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012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98" w:rsidRDefault="00FA1998" w:rsidP="00355095">
      <w:pPr>
        <w:spacing w:line="240" w:lineRule="auto"/>
      </w:pPr>
      <w:r>
        <w:separator/>
      </w:r>
    </w:p>
  </w:footnote>
  <w:footnote w:type="continuationSeparator" w:id="0">
    <w:p w:rsidR="00FA1998" w:rsidRDefault="00FA19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B4081">
      <w:rPr>
        <w:i/>
        <w:sz w:val="20"/>
      </w:rPr>
      <w:t xml:space="preserve">1481 лот </w:t>
    </w:r>
    <w:r w:rsidR="009114CE">
      <w:rPr>
        <w:i/>
        <w:sz w:val="20"/>
      </w:rPr>
      <w:t>2,3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9114CE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685AA2"/>
    <w:multiLevelType w:val="hybridMultilevel"/>
    <w:tmpl w:val="A798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AAF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66FF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52DD"/>
    <w:rsid w:val="001924E0"/>
    <w:rsid w:val="001926AC"/>
    <w:rsid w:val="001A2DBB"/>
    <w:rsid w:val="001B13FD"/>
    <w:rsid w:val="001B37A3"/>
    <w:rsid w:val="001E33F9"/>
    <w:rsid w:val="001F001D"/>
    <w:rsid w:val="001F16DB"/>
    <w:rsid w:val="00200CC3"/>
    <w:rsid w:val="002120C8"/>
    <w:rsid w:val="002120F0"/>
    <w:rsid w:val="002166C9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A147A"/>
    <w:rsid w:val="002E102F"/>
    <w:rsid w:val="002E1D13"/>
    <w:rsid w:val="002E4AAD"/>
    <w:rsid w:val="0030410E"/>
    <w:rsid w:val="00306C67"/>
    <w:rsid w:val="00311BA2"/>
    <w:rsid w:val="0031533A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87937"/>
    <w:rsid w:val="003930F2"/>
    <w:rsid w:val="003A513E"/>
    <w:rsid w:val="003B16A5"/>
    <w:rsid w:val="003B3ACD"/>
    <w:rsid w:val="003B43D3"/>
    <w:rsid w:val="003C690B"/>
    <w:rsid w:val="003D46AE"/>
    <w:rsid w:val="003D62C8"/>
    <w:rsid w:val="003F0505"/>
    <w:rsid w:val="003F1CAE"/>
    <w:rsid w:val="003F2505"/>
    <w:rsid w:val="00416CFB"/>
    <w:rsid w:val="00423EB5"/>
    <w:rsid w:val="00425DCF"/>
    <w:rsid w:val="00433072"/>
    <w:rsid w:val="00445432"/>
    <w:rsid w:val="00446C79"/>
    <w:rsid w:val="0045381B"/>
    <w:rsid w:val="00456E12"/>
    <w:rsid w:val="004579DA"/>
    <w:rsid w:val="00457E45"/>
    <w:rsid w:val="00476103"/>
    <w:rsid w:val="00480849"/>
    <w:rsid w:val="004932DB"/>
    <w:rsid w:val="0049333C"/>
    <w:rsid w:val="004A4816"/>
    <w:rsid w:val="004A606C"/>
    <w:rsid w:val="004C1EA3"/>
    <w:rsid w:val="004D1A37"/>
    <w:rsid w:val="004D1ED7"/>
    <w:rsid w:val="004D6055"/>
    <w:rsid w:val="00505ABD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32"/>
    <w:rsid w:val="006629E9"/>
    <w:rsid w:val="0067093E"/>
    <w:rsid w:val="0067531A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87B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3F5A"/>
    <w:rsid w:val="00807ED5"/>
    <w:rsid w:val="00835365"/>
    <w:rsid w:val="00842012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14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B08E0"/>
    <w:rsid w:val="009D31B9"/>
    <w:rsid w:val="009E3825"/>
    <w:rsid w:val="00A05A52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471ED"/>
    <w:rsid w:val="00B54AEB"/>
    <w:rsid w:val="00B57DE3"/>
    <w:rsid w:val="00B6781F"/>
    <w:rsid w:val="00B828AD"/>
    <w:rsid w:val="00B855FE"/>
    <w:rsid w:val="00B85D32"/>
    <w:rsid w:val="00BB4081"/>
    <w:rsid w:val="00BB4599"/>
    <w:rsid w:val="00BC17C7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6CBB"/>
    <w:rsid w:val="00C77AD0"/>
    <w:rsid w:val="00C85263"/>
    <w:rsid w:val="00C9000A"/>
    <w:rsid w:val="00C90F2D"/>
    <w:rsid w:val="00C93DEA"/>
    <w:rsid w:val="00CB0FB8"/>
    <w:rsid w:val="00CB5269"/>
    <w:rsid w:val="00CC5E95"/>
    <w:rsid w:val="00CE1062"/>
    <w:rsid w:val="00CE3F1D"/>
    <w:rsid w:val="00D05F7D"/>
    <w:rsid w:val="00D26329"/>
    <w:rsid w:val="00D267B4"/>
    <w:rsid w:val="00D34660"/>
    <w:rsid w:val="00D43162"/>
    <w:rsid w:val="00D44F14"/>
    <w:rsid w:val="00D5375D"/>
    <w:rsid w:val="00D62D28"/>
    <w:rsid w:val="00D82055"/>
    <w:rsid w:val="00D85B2B"/>
    <w:rsid w:val="00D91435"/>
    <w:rsid w:val="00D9360A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777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1131"/>
    <w:rsid w:val="00F6533B"/>
    <w:rsid w:val="00F779A3"/>
    <w:rsid w:val="00F85317"/>
    <w:rsid w:val="00F86B5D"/>
    <w:rsid w:val="00F9166B"/>
    <w:rsid w:val="00F96F29"/>
    <w:rsid w:val="00FA0D3F"/>
    <w:rsid w:val="00FA1998"/>
    <w:rsid w:val="00FA65A5"/>
    <w:rsid w:val="00FB07A1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character" w:customStyle="1" w:styleId="bold1">
    <w:name w:val="bold1"/>
    <w:basedOn w:val="a0"/>
    <w:rsid w:val="002A147A"/>
    <w:rPr>
      <w:b/>
      <w:bCs/>
    </w:rPr>
  </w:style>
  <w:style w:type="paragraph" w:customStyle="1" w:styleId="211">
    <w:name w:val="Основной текст 21"/>
    <w:basedOn w:val="a"/>
    <w:rsid w:val="00BC17C7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BC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2014-10-29T06:41:00Z</cp:lastPrinted>
  <dcterms:created xsi:type="dcterms:W3CDTF">2014-04-29T00:53:00Z</dcterms:created>
  <dcterms:modified xsi:type="dcterms:W3CDTF">2014-10-29T06:41:00Z</dcterms:modified>
</cp:coreProperties>
</file>