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1C5CA9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Ул.Шевченко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1C5CA9">
            <w:pP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505999" w:rsidP="00F60214">
      <w:pPr>
        <w:jc w:val="both"/>
      </w:pPr>
      <w:r>
        <w:rPr>
          <w:b/>
          <w:bCs/>
        </w:rPr>
        <w:t>15.09</w:t>
      </w:r>
      <w:r w:rsidR="001C5CA9">
        <w:rPr>
          <w:b/>
          <w:bCs/>
        </w:rPr>
        <w:t>.2014</w:t>
      </w:r>
      <w:r w:rsidR="00F60214" w:rsidRPr="00114970">
        <w:rPr>
          <w:b/>
          <w:bCs/>
        </w:rPr>
        <w:t xml:space="preserve">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 w:rsidR="001C5CA9">
        <w:rPr>
          <w:b/>
          <w:bCs/>
        </w:rPr>
        <w:t>19/</w:t>
      </w:r>
      <w:r w:rsidR="0084052C">
        <w:rPr>
          <w:b/>
          <w:bCs/>
        </w:rPr>
        <w:t>782</w:t>
      </w:r>
      <w:bookmarkStart w:id="0" w:name="_GoBack"/>
      <w:bookmarkEnd w:id="0"/>
    </w:p>
    <w:p w:rsidR="00F60214" w:rsidRDefault="00F60214" w:rsidP="00F60214">
      <w:pPr>
        <w:jc w:val="both"/>
      </w:pPr>
    </w:p>
    <w:p w:rsidR="00A80FF0" w:rsidRDefault="00A80FF0" w:rsidP="00F60214">
      <w:pPr>
        <w:jc w:val="both"/>
      </w:pPr>
    </w:p>
    <w:p w:rsidR="00A80FF0" w:rsidRDefault="00A80FF0" w:rsidP="00F60214">
      <w:pPr>
        <w:jc w:val="both"/>
      </w:pPr>
    </w:p>
    <w:p w:rsidR="004C2271" w:rsidRDefault="004B3657" w:rsidP="004C2271">
      <w:pPr>
        <w:tabs>
          <w:tab w:val="center" w:pos="4677"/>
          <w:tab w:val="right" w:pos="9354"/>
        </w:tabs>
        <w:jc w:val="center"/>
        <w:rPr>
          <w:b/>
        </w:rPr>
      </w:pPr>
      <w:r w:rsidRPr="004B3657">
        <w:rPr>
          <w:b/>
        </w:rPr>
        <w:t>Уведомление о переносе срока вскрытия конвертов</w:t>
      </w:r>
    </w:p>
    <w:p w:rsidR="00A80FF0" w:rsidRDefault="00A80FF0" w:rsidP="004C2271">
      <w:pPr>
        <w:tabs>
          <w:tab w:val="center" w:pos="4677"/>
          <w:tab w:val="right" w:pos="9354"/>
        </w:tabs>
        <w:jc w:val="center"/>
        <w:rPr>
          <w:b/>
        </w:rPr>
      </w:pPr>
    </w:p>
    <w:p w:rsidR="004B3657" w:rsidRPr="004C2271" w:rsidRDefault="004B3657" w:rsidP="004C2271">
      <w:pPr>
        <w:tabs>
          <w:tab w:val="center" w:pos="4677"/>
          <w:tab w:val="right" w:pos="9354"/>
        </w:tabs>
        <w:jc w:val="center"/>
        <w:rPr>
          <w:b/>
        </w:rPr>
      </w:pPr>
    </w:p>
    <w:p w:rsidR="007B6CD8" w:rsidRPr="00505999" w:rsidRDefault="00F60214" w:rsidP="007B6CD8">
      <w:pPr>
        <w:pStyle w:val="a7"/>
        <w:tabs>
          <w:tab w:val="num" w:pos="993"/>
        </w:tabs>
        <w:spacing w:before="0" w:line="240" w:lineRule="auto"/>
        <w:rPr>
          <w:sz w:val="24"/>
        </w:rPr>
      </w:pPr>
      <w:r w:rsidRPr="004C2271">
        <w:rPr>
          <w:color w:val="000000"/>
          <w:sz w:val="24"/>
        </w:rPr>
        <w:t xml:space="preserve">       Настоящим извещением сообщаем, о внесении изменений </w:t>
      </w:r>
      <w:r w:rsidR="001C5CA9" w:rsidRPr="004C2271">
        <w:rPr>
          <w:color w:val="000000"/>
          <w:sz w:val="24"/>
        </w:rPr>
        <w:t>И</w:t>
      </w:r>
      <w:r w:rsidR="00274325" w:rsidRPr="004C2271">
        <w:rPr>
          <w:color w:val="000000"/>
          <w:sz w:val="24"/>
        </w:rPr>
        <w:t>звещени</w:t>
      </w:r>
      <w:r w:rsidR="004B3657">
        <w:rPr>
          <w:color w:val="000000"/>
          <w:sz w:val="24"/>
        </w:rPr>
        <w:t>е</w:t>
      </w:r>
      <w:r w:rsidR="001C5CA9" w:rsidRPr="004C2271">
        <w:rPr>
          <w:color w:val="000000"/>
          <w:sz w:val="24"/>
        </w:rPr>
        <w:t xml:space="preserve"> (Закупочн</w:t>
      </w:r>
      <w:r w:rsidR="004B3657">
        <w:rPr>
          <w:color w:val="000000"/>
          <w:sz w:val="24"/>
        </w:rPr>
        <w:t>ую</w:t>
      </w:r>
      <w:r w:rsidR="001C5CA9" w:rsidRPr="004C2271">
        <w:rPr>
          <w:color w:val="000000"/>
          <w:sz w:val="24"/>
        </w:rPr>
        <w:t xml:space="preserve"> документаци</w:t>
      </w:r>
      <w:r w:rsidR="004B3657">
        <w:rPr>
          <w:color w:val="000000"/>
          <w:sz w:val="24"/>
        </w:rPr>
        <w:t>ю</w:t>
      </w:r>
      <w:r w:rsidR="001C5CA9" w:rsidRPr="004C2271">
        <w:rPr>
          <w:color w:val="000000"/>
          <w:sz w:val="24"/>
        </w:rPr>
        <w:t>)</w:t>
      </w:r>
      <w:r w:rsidR="005F6995" w:rsidRPr="004C2271">
        <w:rPr>
          <w:color w:val="000000"/>
          <w:sz w:val="24"/>
        </w:rPr>
        <w:t xml:space="preserve"> </w:t>
      </w:r>
      <w:r w:rsidRPr="004C2271">
        <w:rPr>
          <w:color w:val="000000"/>
          <w:sz w:val="24"/>
        </w:rPr>
        <w:t>о проведении открытого</w:t>
      </w:r>
      <w:r w:rsidR="001C5CA9" w:rsidRPr="004C2271">
        <w:rPr>
          <w:color w:val="000000"/>
          <w:sz w:val="24"/>
        </w:rPr>
        <w:t xml:space="preserve"> электронного</w:t>
      </w:r>
      <w:r w:rsidRPr="004C2271">
        <w:rPr>
          <w:color w:val="000000"/>
          <w:sz w:val="24"/>
        </w:rPr>
        <w:t xml:space="preserve"> запроса </w:t>
      </w:r>
      <w:r w:rsidR="001C5CA9" w:rsidRPr="004C2271">
        <w:rPr>
          <w:color w:val="000000"/>
          <w:sz w:val="24"/>
        </w:rPr>
        <w:t>цен</w:t>
      </w:r>
      <w:r w:rsidRPr="004C2271">
        <w:rPr>
          <w:color w:val="000000"/>
          <w:sz w:val="24"/>
        </w:rPr>
        <w:t xml:space="preserve"> от </w:t>
      </w:r>
      <w:r w:rsidR="00505999">
        <w:rPr>
          <w:color w:val="000000"/>
          <w:sz w:val="24"/>
        </w:rPr>
        <w:t>03.09</w:t>
      </w:r>
      <w:r w:rsidR="001C5CA9" w:rsidRPr="004C2271">
        <w:rPr>
          <w:color w:val="000000"/>
          <w:sz w:val="24"/>
        </w:rPr>
        <w:t>.2014</w:t>
      </w:r>
      <w:r w:rsidRPr="004C2271">
        <w:rPr>
          <w:color w:val="000000"/>
          <w:sz w:val="24"/>
        </w:rPr>
        <w:t> </w:t>
      </w:r>
      <w:r w:rsidR="001C5CA9" w:rsidRPr="004C2271">
        <w:rPr>
          <w:b/>
          <w:color w:val="000000"/>
          <w:sz w:val="24"/>
        </w:rPr>
        <w:t xml:space="preserve">№ </w:t>
      </w:r>
      <w:r w:rsidR="00505999">
        <w:rPr>
          <w:b/>
          <w:color w:val="000000"/>
          <w:sz w:val="24"/>
        </w:rPr>
        <w:t>587</w:t>
      </w:r>
      <w:r w:rsidR="001C5CA9" w:rsidRPr="004C2271">
        <w:rPr>
          <w:b/>
          <w:color w:val="000000"/>
          <w:sz w:val="24"/>
        </w:rPr>
        <w:t>/</w:t>
      </w:r>
      <w:proofErr w:type="spellStart"/>
      <w:r w:rsidR="001C5CA9" w:rsidRPr="004C2271">
        <w:rPr>
          <w:b/>
          <w:color w:val="000000"/>
          <w:sz w:val="24"/>
        </w:rPr>
        <w:t>МТПиР</w:t>
      </w:r>
      <w:proofErr w:type="spellEnd"/>
      <w:r w:rsidR="00A57EB4" w:rsidRPr="004C2271">
        <w:rPr>
          <w:b/>
          <w:bCs/>
          <w:sz w:val="24"/>
        </w:rPr>
        <w:t xml:space="preserve"> </w:t>
      </w:r>
      <w:r w:rsidR="00A57EB4" w:rsidRPr="004C2271">
        <w:rPr>
          <w:sz w:val="24"/>
        </w:rPr>
        <w:t xml:space="preserve">на </w:t>
      </w:r>
      <w:r w:rsidR="002002AD" w:rsidRPr="004C2271">
        <w:rPr>
          <w:sz w:val="24"/>
        </w:rPr>
        <w:t>поставку:</w:t>
      </w:r>
      <w:r w:rsidR="00987B39" w:rsidRPr="004C2271">
        <w:rPr>
          <w:sz w:val="24"/>
        </w:rPr>
        <w:t xml:space="preserve"> </w:t>
      </w:r>
      <w:r w:rsidR="00505999" w:rsidRPr="00505999">
        <w:rPr>
          <w:b/>
          <w:sz w:val="24"/>
        </w:rPr>
        <w:t xml:space="preserve">«Приборы диагностики» </w:t>
      </w:r>
      <w:r w:rsidR="00505999" w:rsidRPr="00505999">
        <w:rPr>
          <w:sz w:val="24"/>
        </w:rPr>
        <w:t>для нужд филиала ОАО «ДРСК» «Амурские электрические сети»</w:t>
      </w:r>
      <w:r w:rsidR="001C5CA9" w:rsidRPr="00505999">
        <w:rPr>
          <w:sz w:val="24"/>
        </w:rPr>
        <w:t xml:space="preserve">. </w:t>
      </w:r>
    </w:p>
    <w:p w:rsidR="00BA6AC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C2271">
        <w:rPr>
          <w:b/>
          <w:u w:val="single"/>
        </w:rPr>
        <w:t>Изменения внесены:</w:t>
      </w:r>
    </w:p>
    <w:p w:rsidR="004B3657" w:rsidRPr="004B3657" w:rsidRDefault="004B3657" w:rsidP="004B3657">
      <w:pPr>
        <w:pStyle w:val="a7"/>
        <w:spacing w:line="240" w:lineRule="auto"/>
        <w:ind w:firstLine="567"/>
        <w:rPr>
          <w:sz w:val="24"/>
        </w:rPr>
      </w:pPr>
      <w:r w:rsidRPr="004B3657">
        <w:rPr>
          <w:b/>
          <w:sz w:val="24"/>
        </w:rPr>
        <w:t>В</w:t>
      </w:r>
      <w:r w:rsidRPr="004B3657">
        <w:rPr>
          <w:sz w:val="24"/>
        </w:rPr>
        <w:t xml:space="preserve"> </w:t>
      </w:r>
      <w:r w:rsidRPr="004B3657">
        <w:rPr>
          <w:b/>
          <w:sz w:val="24"/>
        </w:rPr>
        <w:t>Извещение</w:t>
      </w:r>
      <w:r>
        <w:rPr>
          <w:b/>
          <w:sz w:val="24"/>
        </w:rPr>
        <w:t xml:space="preserve"> (Закупочную документацию)</w:t>
      </w:r>
      <w:r w:rsidRPr="004B3657">
        <w:rPr>
          <w:sz w:val="24"/>
        </w:rPr>
        <w:t xml:space="preserve"> о проведении открытого электронного запроса цен </w:t>
      </w:r>
      <w:r w:rsidRPr="004B3657">
        <w:rPr>
          <w:color w:val="000000"/>
          <w:sz w:val="24"/>
        </w:rPr>
        <w:t xml:space="preserve">от </w:t>
      </w:r>
      <w:r w:rsidR="00505999">
        <w:rPr>
          <w:color w:val="000000"/>
          <w:sz w:val="24"/>
        </w:rPr>
        <w:t>03.09</w:t>
      </w:r>
      <w:r w:rsidRPr="004B3657">
        <w:rPr>
          <w:color w:val="000000"/>
          <w:sz w:val="24"/>
        </w:rPr>
        <w:t xml:space="preserve">.2014 </w:t>
      </w:r>
      <w:r w:rsidRPr="004B3657">
        <w:rPr>
          <w:b/>
          <w:color w:val="000000"/>
          <w:sz w:val="24"/>
        </w:rPr>
        <w:t xml:space="preserve">№ </w:t>
      </w:r>
      <w:r w:rsidR="00505999">
        <w:rPr>
          <w:b/>
          <w:color w:val="000000"/>
          <w:sz w:val="24"/>
        </w:rPr>
        <w:t>587</w:t>
      </w:r>
      <w:r w:rsidRPr="004B3657">
        <w:rPr>
          <w:b/>
          <w:color w:val="000000"/>
          <w:sz w:val="24"/>
        </w:rPr>
        <w:t>/</w:t>
      </w:r>
      <w:proofErr w:type="spellStart"/>
      <w:r w:rsidRPr="004B3657">
        <w:rPr>
          <w:b/>
          <w:color w:val="000000"/>
          <w:sz w:val="24"/>
        </w:rPr>
        <w:t>МТПиР</w:t>
      </w:r>
      <w:proofErr w:type="spellEnd"/>
      <w:r w:rsidRPr="004B3657">
        <w:rPr>
          <w:sz w:val="24"/>
        </w:rPr>
        <w:t xml:space="preserve">: </w:t>
      </w:r>
    </w:p>
    <w:p w:rsidR="004B3657" w:rsidRPr="004B3657" w:rsidRDefault="004B3657" w:rsidP="004B3657">
      <w:pPr>
        <w:pStyle w:val="a7"/>
        <w:spacing w:line="240" w:lineRule="auto"/>
        <w:ind w:firstLine="567"/>
        <w:rPr>
          <w:sz w:val="24"/>
        </w:rPr>
      </w:pPr>
      <w:r w:rsidRPr="004B3657">
        <w:rPr>
          <w:sz w:val="24"/>
        </w:rPr>
        <w:t xml:space="preserve">пункт 12 </w:t>
      </w:r>
      <w:r w:rsidRPr="004B3657">
        <w:rPr>
          <w:b/>
          <w:sz w:val="24"/>
        </w:rPr>
        <w:t>–  «</w:t>
      </w:r>
      <w:r w:rsidR="00505999" w:rsidRPr="00676269">
        <w:rPr>
          <w:sz w:val="24"/>
        </w:rPr>
        <w:t xml:space="preserve">Дата окончания подачи заявок на участие в </w:t>
      </w:r>
      <w:r w:rsidR="00505999">
        <w:rPr>
          <w:sz w:val="24"/>
        </w:rPr>
        <w:t>запросе</w:t>
      </w:r>
      <w:r w:rsidR="00505999" w:rsidRPr="00676269">
        <w:rPr>
          <w:sz w:val="24"/>
        </w:rPr>
        <w:t xml:space="preserve">: </w:t>
      </w:r>
      <w:r w:rsidR="00505999" w:rsidRPr="00676269">
        <w:rPr>
          <w:b/>
          <w:i/>
          <w:sz w:val="24"/>
        </w:rPr>
        <w:t>1</w:t>
      </w:r>
      <w:r w:rsidR="00505999">
        <w:rPr>
          <w:b/>
          <w:i/>
          <w:sz w:val="24"/>
        </w:rPr>
        <w:t>6</w:t>
      </w:r>
      <w:r w:rsidR="00505999" w:rsidRPr="00676269">
        <w:rPr>
          <w:b/>
          <w:i/>
          <w:sz w:val="24"/>
        </w:rPr>
        <w:t>:00</w:t>
      </w:r>
      <w:r w:rsidR="00505999" w:rsidRPr="00676269">
        <w:rPr>
          <w:sz w:val="24"/>
        </w:rPr>
        <w:t xml:space="preserve"> часов местн</w:t>
      </w:r>
      <w:r w:rsidR="00505999">
        <w:rPr>
          <w:sz w:val="24"/>
        </w:rPr>
        <w:t>ого (Благовещенского) времени (10</w:t>
      </w:r>
      <w:r w:rsidR="00505999" w:rsidRPr="00676269">
        <w:rPr>
          <w:sz w:val="24"/>
        </w:rPr>
        <w:t xml:space="preserve">:00 часов Московского времени) </w:t>
      </w:r>
      <w:r w:rsidR="00505999" w:rsidRPr="00676269">
        <w:rPr>
          <w:b/>
          <w:i/>
          <w:sz w:val="24"/>
        </w:rPr>
        <w:t>«</w:t>
      </w:r>
      <w:r w:rsidR="00505999">
        <w:rPr>
          <w:b/>
          <w:i/>
          <w:sz w:val="24"/>
        </w:rPr>
        <w:t>17</w:t>
      </w:r>
      <w:r w:rsidR="00505999" w:rsidRPr="00676269">
        <w:rPr>
          <w:b/>
          <w:i/>
          <w:sz w:val="24"/>
        </w:rPr>
        <w:t>»</w:t>
      </w:r>
      <w:r w:rsidR="00505999">
        <w:rPr>
          <w:b/>
          <w:i/>
          <w:sz w:val="24"/>
        </w:rPr>
        <w:t xml:space="preserve"> сентября </w:t>
      </w:r>
      <w:r w:rsidR="00505999" w:rsidRPr="00676269">
        <w:rPr>
          <w:b/>
          <w:i/>
          <w:sz w:val="24"/>
        </w:rPr>
        <w:t>201</w:t>
      </w:r>
      <w:r w:rsidR="00505999">
        <w:rPr>
          <w:b/>
          <w:i/>
          <w:sz w:val="24"/>
        </w:rPr>
        <w:t>4</w:t>
      </w:r>
      <w:r w:rsidR="00505999" w:rsidRPr="00676269">
        <w:rPr>
          <w:b/>
          <w:i/>
          <w:sz w:val="24"/>
        </w:rPr>
        <w:t xml:space="preserve"> года</w:t>
      </w:r>
      <w:r w:rsidRPr="004B3657">
        <w:rPr>
          <w:sz w:val="24"/>
        </w:rPr>
        <w:t>»</w:t>
      </w:r>
    </w:p>
    <w:p w:rsidR="004B3657" w:rsidRPr="004B3657" w:rsidRDefault="004B3657" w:rsidP="004B3657">
      <w:pPr>
        <w:pStyle w:val="a7"/>
        <w:spacing w:line="240" w:lineRule="auto"/>
        <w:ind w:firstLine="567"/>
        <w:rPr>
          <w:b/>
          <w:i/>
          <w:sz w:val="24"/>
        </w:rPr>
      </w:pPr>
      <w:r w:rsidRPr="004B3657">
        <w:rPr>
          <w:sz w:val="24"/>
        </w:rPr>
        <w:t>пункт 13 – «</w:t>
      </w:r>
      <w:r w:rsidR="00505999" w:rsidRPr="00676269">
        <w:rPr>
          <w:sz w:val="24"/>
        </w:rPr>
        <w:t>Конкурсные заявки представляются в</w:t>
      </w:r>
      <w:r w:rsidR="00505999" w:rsidRPr="00676269">
        <w:rPr>
          <w:b/>
          <w:i/>
          <w:sz w:val="24"/>
        </w:rPr>
        <w:t xml:space="preserve"> </w:t>
      </w:r>
      <w:r w:rsidR="00505999" w:rsidRPr="00676269">
        <w:rPr>
          <w:sz w:val="24"/>
        </w:rPr>
        <w:t xml:space="preserve">соответствии с требованиями Конкурсной документации через функционал ЭТП. Вскрытие конвертов с заявками участников будет происходить на электронной торговой площадке в </w:t>
      </w:r>
      <w:r w:rsidR="00505999">
        <w:rPr>
          <w:b/>
          <w:i/>
          <w:sz w:val="24"/>
        </w:rPr>
        <w:t>16</w:t>
      </w:r>
      <w:r w:rsidR="00505999" w:rsidRPr="00E37983">
        <w:rPr>
          <w:b/>
          <w:i/>
          <w:sz w:val="24"/>
        </w:rPr>
        <w:t>:</w:t>
      </w:r>
      <w:r w:rsidR="00505999" w:rsidRPr="00676269">
        <w:rPr>
          <w:b/>
          <w:i/>
          <w:sz w:val="24"/>
        </w:rPr>
        <w:t>00 часов местного</w:t>
      </w:r>
      <w:r w:rsidR="00505999" w:rsidRPr="00676269">
        <w:rPr>
          <w:sz w:val="24"/>
        </w:rPr>
        <w:t xml:space="preserve"> (Благовещенского) времени (</w:t>
      </w:r>
      <w:r w:rsidR="00505999">
        <w:rPr>
          <w:sz w:val="24"/>
        </w:rPr>
        <w:t>10</w:t>
      </w:r>
      <w:r w:rsidR="00505999" w:rsidRPr="00676269">
        <w:rPr>
          <w:sz w:val="24"/>
        </w:rPr>
        <w:t xml:space="preserve">:00 часов Московского времени) </w:t>
      </w:r>
      <w:r w:rsidR="00505999">
        <w:rPr>
          <w:b/>
          <w:i/>
          <w:sz w:val="24"/>
        </w:rPr>
        <w:t>«18</w:t>
      </w:r>
      <w:r w:rsidR="00505999" w:rsidRPr="00676269">
        <w:rPr>
          <w:b/>
          <w:i/>
          <w:sz w:val="24"/>
        </w:rPr>
        <w:t>»</w:t>
      </w:r>
      <w:r w:rsidR="00505999">
        <w:rPr>
          <w:b/>
          <w:i/>
          <w:sz w:val="24"/>
        </w:rPr>
        <w:t xml:space="preserve"> сентября</w:t>
      </w:r>
      <w:r w:rsidR="00505999" w:rsidRPr="00676269">
        <w:rPr>
          <w:b/>
          <w:i/>
          <w:sz w:val="24"/>
        </w:rPr>
        <w:t xml:space="preserve"> 201</w:t>
      </w:r>
      <w:r w:rsidR="00505999">
        <w:rPr>
          <w:b/>
          <w:i/>
          <w:sz w:val="24"/>
        </w:rPr>
        <w:t>4</w:t>
      </w:r>
      <w:r w:rsidR="00505999" w:rsidRPr="00676269">
        <w:rPr>
          <w:b/>
          <w:i/>
          <w:sz w:val="24"/>
        </w:rPr>
        <w:t xml:space="preserve"> года</w:t>
      </w:r>
      <w:r w:rsidRPr="004B3657">
        <w:rPr>
          <w:b/>
          <w:i/>
          <w:sz w:val="24"/>
        </w:rPr>
        <w:t>»</w:t>
      </w:r>
    </w:p>
    <w:p w:rsidR="00A37F57" w:rsidRPr="004C2271" w:rsidRDefault="00A37F57" w:rsidP="004E4CBA">
      <w:pPr>
        <w:jc w:val="both"/>
      </w:pPr>
    </w:p>
    <w:p w:rsidR="00F60214" w:rsidRDefault="00F60214" w:rsidP="008600A4">
      <w:pPr>
        <w:jc w:val="both"/>
        <w:rPr>
          <w:b/>
          <w:bCs/>
          <w:i/>
          <w:iCs/>
          <w:noProof/>
        </w:rPr>
      </w:pPr>
    </w:p>
    <w:p w:rsidR="004C2271" w:rsidRPr="004C2271" w:rsidRDefault="004C2271" w:rsidP="008600A4">
      <w:pPr>
        <w:jc w:val="both"/>
        <w:rPr>
          <w:b/>
          <w:bCs/>
          <w:i/>
          <w:iCs/>
          <w:noProof/>
        </w:rPr>
      </w:pPr>
    </w:p>
    <w:p w:rsidR="008600A4" w:rsidRPr="004C2271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4C2271" w:rsidRDefault="00A80FF0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Заместитель п</w:t>
      </w:r>
      <w:r w:rsidR="00F60214" w:rsidRPr="004C2271">
        <w:rPr>
          <w:b/>
          <w:bCs/>
          <w:i/>
          <w:iCs/>
          <w:noProof/>
          <w:sz w:val="24"/>
          <w:szCs w:val="24"/>
        </w:rPr>
        <w:t>редседател</w:t>
      </w:r>
      <w:r>
        <w:rPr>
          <w:b/>
          <w:bCs/>
          <w:i/>
          <w:iCs/>
          <w:noProof/>
          <w:sz w:val="24"/>
          <w:szCs w:val="24"/>
        </w:rPr>
        <w:t>я</w:t>
      </w:r>
      <w:r w:rsidR="00F60214" w:rsidRPr="004C2271">
        <w:rPr>
          <w:b/>
          <w:bCs/>
          <w:i/>
          <w:iCs/>
          <w:noProof/>
          <w:sz w:val="24"/>
          <w:szCs w:val="24"/>
        </w:rPr>
        <w:t xml:space="preserve"> Закупочной комиссии</w:t>
      </w:r>
    </w:p>
    <w:p w:rsidR="00F60214" w:rsidRPr="004C2271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4C2271">
        <w:rPr>
          <w:b/>
          <w:bCs/>
          <w:i/>
          <w:color w:val="000000"/>
          <w:sz w:val="24"/>
          <w:szCs w:val="24"/>
        </w:rPr>
        <w:t xml:space="preserve">2 уровня </w:t>
      </w:r>
      <w:r w:rsidR="00F60214" w:rsidRPr="004C2271">
        <w:rPr>
          <w:b/>
          <w:bCs/>
          <w:i/>
          <w:color w:val="000000"/>
          <w:sz w:val="24"/>
          <w:szCs w:val="24"/>
        </w:rPr>
        <w:t>ОАО «ДРСК»</w:t>
      </w:r>
      <w:r w:rsidR="00F60214" w:rsidRPr="004C2271">
        <w:rPr>
          <w:b/>
          <w:bCs/>
          <w:i/>
          <w:iCs/>
          <w:noProof/>
          <w:sz w:val="24"/>
          <w:szCs w:val="24"/>
        </w:rPr>
        <w:tab/>
        <w:t xml:space="preserve">                                  </w:t>
      </w:r>
      <w:r w:rsidR="00A80FF0">
        <w:rPr>
          <w:b/>
          <w:bCs/>
          <w:i/>
          <w:iCs/>
          <w:noProof/>
          <w:sz w:val="24"/>
          <w:szCs w:val="24"/>
        </w:rPr>
        <w:t xml:space="preserve">                             </w:t>
      </w:r>
      <w:r w:rsidR="00F60214" w:rsidRPr="004C2271">
        <w:rPr>
          <w:b/>
          <w:bCs/>
          <w:i/>
          <w:iCs/>
          <w:noProof/>
          <w:sz w:val="24"/>
          <w:szCs w:val="24"/>
        </w:rPr>
        <w:t xml:space="preserve"> </w:t>
      </w:r>
      <w:r w:rsidR="00A80FF0">
        <w:rPr>
          <w:b/>
          <w:bCs/>
          <w:i/>
          <w:iCs/>
          <w:noProof/>
          <w:sz w:val="24"/>
          <w:szCs w:val="24"/>
        </w:rPr>
        <w:tab/>
        <w:t>С.А. Коржов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4C2271" w:rsidRDefault="004C2271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A80FF0" w:rsidRDefault="00A80FF0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A80FF0" w:rsidRDefault="00A80FF0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A80FF0" w:rsidRDefault="00A80FF0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4C2271" w:rsidRDefault="004C2271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A80FF0" w:rsidRDefault="00A80FF0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A80FF0" w:rsidRDefault="00A80FF0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A80FF0" w:rsidRDefault="00A80FF0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A80FF0" w:rsidRDefault="00A80FF0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4C2271" w:rsidRDefault="004C2271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4C2271" w:rsidRDefault="004C2271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4C2271" w:rsidRDefault="004C2271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4C2271" w:rsidRDefault="004C2271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6278F4" w:rsidRPr="00A80FF0" w:rsidRDefault="006278F4" w:rsidP="006278F4">
      <w:pPr>
        <w:tabs>
          <w:tab w:val="center" w:pos="4253"/>
        </w:tabs>
        <w:rPr>
          <w:sz w:val="20"/>
          <w:szCs w:val="20"/>
        </w:rPr>
      </w:pPr>
      <w:r w:rsidRPr="00A80FF0">
        <w:rPr>
          <w:sz w:val="20"/>
          <w:szCs w:val="20"/>
        </w:rPr>
        <w:t>Исп. Игнатова Т.А.</w:t>
      </w:r>
    </w:p>
    <w:p w:rsidR="006278F4" w:rsidRPr="00A80FF0" w:rsidRDefault="006278F4" w:rsidP="006278F4">
      <w:pPr>
        <w:tabs>
          <w:tab w:val="center" w:pos="4253"/>
        </w:tabs>
        <w:rPr>
          <w:sz w:val="20"/>
          <w:szCs w:val="20"/>
        </w:rPr>
      </w:pPr>
      <w:r w:rsidRPr="00A80FF0">
        <w:rPr>
          <w:sz w:val="20"/>
          <w:szCs w:val="20"/>
        </w:rPr>
        <w:t>тел.(416-2) 397-307</w:t>
      </w:r>
    </w:p>
    <w:p w:rsidR="008600A4" w:rsidRPr="00A80FF0" w:rsidRDefault="0084052C" w:rsidP="006278F4">
      <w:pPr>
        <w:tabs>
          <w:tab w:val="center" w:pos="4253"/>
        </w:tabs>
        <w:rPr>
          <w:noProof/>
          <w:sz w:val="20"/>
          <w:szCs w:val="20"/>
        </w:rPr>
      </w:pPr>
      <w:hyperlink r:id="rId8" w:history="1">
        <w:r w:rsidR="006278F4" w:rsidRPr="00A80FF0">
          <w:rPr>
            <w:rStyle w:val="a5"/>
            <w:sz w:val="20"/>
            <w:szCs w:val="20"/>
          </w:rPr>
          <w:t>ignatova-ta@drsk.ru</w:t>
        </w:r>
      </w:hyperlink>
    </w:p>
    <w:sectPr w:rsidR="008600A4" w:rsidRPr="00A80FF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A6AEC"/>
    <w:rsid w:val="000D573F"/>
    <w:rsid w:val="00195A67"/>
    <w:rsid w:val="001968AA"/>
    <w:rsid w:val="001C5CA9"/>
    <w:rsid w:val="002002AD"/>
    <w:rsid w:val="00274325"/>
    <w:rsid w:val="003E3627"/>
    <w:rsid w:val="003E516A"/>
    <w:rsid w:val="00460461"/>
    <w:rsid w:val="004B3657"/>
    <w:rsid w:val="004C2271"/>
    <w:rsid w:val="004D7946"/>
    <w:rsid w:val="004E4CBA"/>
    <w:rsid w:val="00505999"/>
    <w:rsid w:val="00536200"/>
    <w:rsid w:val="005F6995"/>
    <w:rsid w:val="006176C4"/>
    <w:rsid w:val="006278F4"/>
    <w:rsid w:val="00757824"/>
    <w:rsid w:val="007B1BFB"/>
    <w:rsid w:val="007B6CD8"/>
    <w:rsid w:val="0084052C"/>
    <w:rsid w:val="008600A4"/>
    <w:rsid w:val="00927FAE"/>
    <w:rsid w:val="00987B39"/>
    <w:rsid w:val="009F709B"/>
    <w:rsid w:val="00A37F57"/>
    <w:rsid w:val="00A57EB4"/>
    <w:rsid w:val="00A80FF0"/>
    <w:rsid w:val="00BA6AC6"/>
    <w:rsid w:val="00D2164C"/>
    <w:rsid w:val="00DA1813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2">
    <w:name w:val="toc 2"/>
    <w:basedOn w:val="a"/>
    <w:next w:val="a"/>
    <w:autoRedefine/>
    <w:uiPriority w:val="39"/>
    <w:semiHidden/>
    <w:unhideWhenUsed/>
    <w:rsid w:val="004D7946"/>
    <w:pPr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6278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Пункт2"/>
    <w:basedOn w:val="a"/>
    <w:rsid w:val="006278F4"/>
    <w:pPr>
      <w:keepNext/>
      <w:tabs>
        <w:tab w:val="num" w:pos="2835"/>
      </w:tabs>
      <w:suppressAutoHyphens/>
      <w:spacing w:before="240" w:after="120"/>
      <w:ind w:left="2835" w:hanging="708"/>
      <w:outlineLvl w:val="2"/>
    </w:pPr>
    <w:rPr>
      <w:b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2">
    <w:name w:val="toc 2"/>
    <w:basedOn w:val="a"/>
    <w:next w:val="a"/>
    <w:autoRedefine/>
    <w:uiPriority w:val="39"/>
    <w:semiHidden/>
    <w:unhideWhenUsed/>
    <w:rsid w:val="004D7946"/>
    <w:pPr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6278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Пункт2"/>
    <w:basedOn w:val="a"/>
    <w:rsid w:val="006278F4"/>
    <w:pPr>
      <w:keepNext/>
      <w:tabs>
        <w:tab w:val="num" w:pos="2835"/>
      </w:tabs>
      <w:suppressAutoHyphens/>
      <w:spacing w:before="240" w:after="120"/>
      <w:ind w:left="2835" w:hanging="708"/>
      <w:outlineLvl w:val="2"/>
    </w:pPr>
    <w:rPr>
      <w:b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</cp:revision>
  <cp:lastPrinted>2014-08-26T05:04:00Z</cp:lastPrinted>
  <dcterms:created xsi:type="dcterms:W3CDTF">2014-09-15T07:30:00Z</dcterms:created>
  <dcterms:modified xsi:type="dcterms:W3CDTF">2014-09-15T07:31:00Z</dcterms:modified>
</cp:coreProperties>
</file>