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0664C" w:rsidTr="00A0664C">
        <w:trPr>
          <w:trHeight w:val="302"/>
          <w:jc w:val="center"/>
        </w:trPr>
        <w:tc>
          <w:tcPr>
            <w:tcW w:w="5210" w:type="dxa"/>
          </w:tcPr>
          <w:p w:rsidR="003C690B" w:rsidRPr="00A0664C" w:rsidRDefault="003C690B" w:rsidP="001978F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664C">
              <w:rPr>
                <w:b/>
                <w:sz w:val="24"/>
                <w:szCs w:val="24"/>
              </w:rPr>
              <w:t>№</w:t>
            </w:r>
            <w:r w:rsidR="003B16A5" w:rsidRPr="00A0664C">
              <w:rPr>
                <w:b/>
                <w:sz w:val="24"/>
                <w:szCs w:val="24"/>
              </w:rPr>
              <w:t xml:space="preserve"> </w:t>
            </w:r>
            <w:r w:rsidR="001978F6">
              <w:rPr>
                <w:b/>
                <w:sz w:val="24"/>
                <w:szCs w:val="24"/>
              </w:rPr>
              <w:t>487</w:t>
            </w:r>
            <w:r w:rsidR="00EB25E3" w:rsidRPr="00A0664C">
              <w:rPr>
                <w:b/>
                <w:sz w:val="24"/>
                <w:szCs w:val="24"/>
              </w:rPr>
              <w:t>/</w:t>
            </w:r>
            <w:proofErr w:type="spellStart"/>
            <w:r w:rsidR="00A62A51" w:rsidRPr="00A0664C">
              <w:rPr>
                <w:b/>
                <w:sz w:val="24"/>
                <w:szCs w:val="24"/>
              </w:rPr>
              <w:t>У</w:t>
            </w:r>
            <w:r w:rsidR="00E37973" w:rsidRPr="00A0664C">
              <w:rPr>
                <w:b/>
                <w:sz w:val="24"/>
                <w:szCs w:val="24"/>
              </w:rPr>
              <w:t>ТПиР</w:t>
            </w:r>
            <w:proofErr w:type="spellEnd"/>
            <w:r w:rsidR="00386B81" w:rsidRPr="00A0664C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A0664C" w:rsidRDefault="003C690B" w:rsidP="002F74A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A0664C">
              <w:rPr>
                <w:b/>
                <w:sz w:val="24"/>
                <w:szCs w:val="24"/>
              </w:rPr>
              <w:t>«</w:t>
            </w:r>
            <w:r w:rsidR="002F74A8">
              <w:rPr>
                <w:b/>
                <w:sz w:val="24"/>
                <w:szCs w:val="24"/>
              </w:rPr>
              <w:t>01</w:t>
            </w:r>
            <w:r w:rsidRPr="00A0664C">
              <w:rPr>
                <w:b/>
                <w:sz w:val="24"/>
                <w:szCs w:val="24"/>
              </w:rPr>
              <w:t>»</w:t>
            </w:r>
            <w:r w:rsidR="00B33EBA" w:rsidRPr="00A0664C">
              <w:rPr>
                <w:b/>
                <w:sz w:val="24"/>
                <w:szCs w:val="24"/>
              </w:rPr>
              <w:t xml:space="preserve"> </w:t>
            </w:r>
            <w:r w:rsidR="002F74A8">
              <w:rPr>
                <w:b/>
                <w:sz w:val="24"/>
                <w:szCs w:val="24"/>
              </w:rPr>
              <w:t>октября</w:t>
            </w:r>
            <w:r w:rsidR="00B33EBA" w:rsidRPr="00A0664C">
              <w:rPr>
                <w:b/>
                <w:sz w:val="24"/>
                <w:szCs w:val="24"/>
              </w:rPr>
              <w:t xml:space="preserve"> </w:t>
            </w:r>
            <w:r w:rsidR="003B16A5" w:rsidRPr="00A0664C">
              <w:rPr>
                <w:b/>
                <w:sz w:val="24"/>
                <w:szCs w:val="24"/>
              </w:rPr>
              <w:t>201</w:t>
            </w:r>
            <w:r w:rsidR="00E7429D" w:rsidRPr="00A0664C">
              <w:rPr>
                <w:b/>
                <w:sz w:val="24"/>
                <w:szCs w:val="24"/>
              </w:rPr>
              <w:t>4</w:t>
            </w:r>
            <w:r w:rsidR="003B16A5" w:rsidRPr="00A0664C">
              <w:rPr>
                <w:b/>
                <w:sz w:val="24"/>
                <w:szCs w:val="24"/>
              </w:rPr>
              <w:t xml:space="preserve"> </w:t>
            </w:r>
            <w:r w:rsidRPr="00A0664C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A0664C" w:rsidRDefault="003C690B" w:rsidP="00C02479">
      <w:pPr>
        <w:spacing w:line="240" w:lineRule="auto"/>
        <w:rPr>
          <w:b/>
          <w:sz w:val="26"/>
          <w:szCs w:val="26"/>
        </w:rPr>
      </w:pPr>
      <w:r w:rsidRPr="00A0664C">
        <w:rPr>
          <w:b/>
          <w:sz w:val="26"/>
          <w:szCs w:val="26"/>
        </w:rPr>
        <w:t>ПРЕДМЕТ ЗАКУПКИ:</w:t>
      </w:r>
    </w:p>
    <w:p w:rsidR="001978F6" w:rsidRDefault="001978F6" w:rsidP="001978F6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>
        <w:rPr>
          <w:b/>
          <w:bCs/>
          <w:i/>
          <w:iCs/>
          <w:sz w:val="26"/>
          <w:szCs w:val="26"/>
        </w:rPr>
        <w:t xml:space="preserve">Реконструкция распределительных сетей 10-0,4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г. Свободного, Реконструкция сетей 10/0,4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(сертификация, реконструкция</w:t>
      </w:r>
      <w:bookmarkStart w:id="2" w:name="_GoBack"/>
      <w:bookmarkEnd w:id="2"/>
      <w:r>
        <w:rPr>
          <w:b/>
          <w:bCs/>
          <w:i/>
          <w:iCs/>
          <w:sz w:val="26"/>
          <w:szCs w:val="26"/>
        </w:rPr>
        <w:t xml:space="preserve"> перегруженных фидеров 10-0,4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) для СП "ЗЭС" филиала АЭС  </w:t>
      </w:r>
      <w:r>
        <w:rPr>
          <w:bCs/>
          <w:iCs/>
          <w:sz w:val="26"/>
          <w:szCs w:val="26"/>
        </w:rPr>
        <w:t>для нужд филиала ОАО «ДРСК» «Амурские электрические сети»</w:t>
      </w:r>
    </w:p>
    <w:p w:rsidR="001978F6" w:rsidRDefault="001978F6" w:rsidP="001978F6">
      <w:pPr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2655  на основании указания ОАО «ДРСК» от  15.08.2014 г. № 202.</w:t>
      </w:r>
    </w:p>
    <w:p w:rsidR="001978F6" w:rsidRDefault="001978F6" w:rsidP="001978F6">
      <w:pPr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9 725 524,00 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руб. без учета НДС</w:t>
      </w:r>
    </w:p>
    <w:p w:rsidR="00E7429D" w:rsidRPr="00A0664C" w:rsidRDefault="00E7429D" w:rsidP="00E7429D">
      <w:pPr>
        <w:spacing w:line="240" w:lineRule="auto"/>
        <w:rPr>
          <w:sz w:val="26"/>
          <w:szCs w:val="26"/>
        </w:rPr>
      </w:pPr>
      <w:r w:rsidRPr="00A0664C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A0664C" w:rsidRDefault="003C690B" w:rsidP="00C02479">
      <w:pPr>
        <w:pStyle w:val="21"/>
        <w:rPr>
          <w:bCs/>
          <w:caps/>
          <w:sz w:val="26"/>
          <w:szCs w:val="26"/>
        </w:rPr>
      </w:pPr>
    </w:p>
    <w:p w:rsidR="003C690B" w:rsidRPr="00A0664C" w:rsidRDefault="003C690B" w:rsidP="00C02479">
      <w:pPr>
        <w:pStyle w:val="21"/>
        <w:rPr>
          <w:b/>
          <w:bCs/>
          <w:caps/>
          <w:sz w:val="26"/>
          <w:szCs w:val="26"/>
        </w:rPr>
      </w:pPr>
      <w:r w:rsidRPr="00A0664C">
        <w:rPr>
          <w:b/>
          <w:bCs/>
          <w:caps/>
          <w:sz w:val="26"/>
          <w:szCs w:val="26"/>
        </w:rPr>
        <w:t>ПРИСУТСТВОВАЛИ:</w:t>
      </w:r>
    </w:p>
    <w:p w:rsidR="003C690B" w:rsidRPr="00A0664C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A0664C">
        <w:rPr>
          <w:sz w:val="26"/>
          <w:szCs w:val="26"/>
        </w:rPr>
        <w:tab/>
        <w:t xml:space="preserve">На заседании </w:t>
      </w:r>
      <w:r w:rsidR="00252B9E" w:rsidRPr="00A0664C">
        <w:rPr>
          <w:sz w:val="26"/>
          <w:szCs w:val="26"/>
        </w:rPr>
        <w:t xml:space="preserve">присутствовали </w:t>
      </w:r>
      <w:r w:rsidR="002F74A8">
        <w:rPr>
          <w:sz w:val="26"/>
          <w:szCs w:val="26"/>
        </w:rPr>
        <w:t>8</w:t>
      </w:r>
      <w:r w:rsidR="00252B9E" w:rsidRPr="00A0664C">
        <w:rPr>
          <w:sz w:val="26"/>
          <w:szCs w:val="26"/>
        </w:rPr>
        <w:t xml:space="preserve"> членов </w:t>
      </w:r>
      <w:r w:rsidRPr="00A0664C">
        <w:rPr>
          <w:sz w:val="26"/>
          <w:szCs w:val="26"/>
        </w:rPr>
        <w:t>Закупочной комиссии 2 уровня</w:t>
      </w:r>
      <w:r w:rsidR="00252B9E" w:rsidRPr="00A0664C">
        <w:rPr>
          <w:sz w:val="26"/>
          <w:szCs w:val="26"/>
        </w:rPr>
        <w:t>.</w:t>
      </w:r>
      <w:r w:rsidRPr="00A0664C">
        <w:rPr>
          <w:b/>
          <w:bCs/>
          <w:color w:val="000000"/>
          <w:sz w:val="26"/>
          <w:szCs w:val="26"/>
        </w:rPr>
        <w:t xml:space="preserve"> </w:t>
      </w:r>
    </w:p>
    <w:p w:rsidR="003C690B" w:rsidRPr="00A0664C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978F6" w:rsidRDefault="001978F6" w:rsidP="001978F6">
      <w:pPr>
        <w:pStyle w:val="21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978F6" w:rsidRDefault="001978F6" w:rsidP="001978F6">
      <w:pPr>
        <w:pStyle w:val="21"/>
        <w:numPr>
          <w:ilvl w:val="0"/>
          <w:numId w:val="22"/>
        </w:numPr>
        <w:rPr>
          <w:i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 Участников закупки.  Выбор победителя</w:t>
      </w:r>
    </w:p>
    <w:p w:rsidR="001978F6" w:rsidRDefault="001978F6" w:rsidP="001978F6">
      <w:pPr>
        <w:spacing w:line="240" w:lineRule="auto"/>
        <w:ind w:firstLine="0"/>
        <w:rPr>
          <w:b/>
          <w:sz w:val="26"/>
          <w:szCs w:val="26"/>
        </w:rPr>
      </w:pPr>
    </w:p>
    <w:p w:rsidR="001978F6" w:rsidRDefault="001978F6" w:rsidP="001978F6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 Участников закупки. Выбор победителя»</w:t>
      </w:r>
    </w:p>
    <w:p w:rsidR="001978F6" w:rsidRDefault="001978F6" w:rsidP="001978F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1978F6" w:rsidRDefault="001978F6" w:rsidP="001978F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4960"/>
        <w:gridCol w:w="2126"/>
        <w:gridCol w:w="2126"/>
      </w:tblGrid>
      <w:tr w:rsidR="001978F6" w:rsidTr="001978F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F6" w:rsidRDefault="001978F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F6" w:rsidRDefault="001978F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F6" w:rsidRDefault="001978F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F6" w:rsidRDefault="001978F6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</w:tr>
      <w:tr w:rsidR="001978F6" w:rsidTr="001978F6">
        <w:trPr>
          <w:trHeight w:val="2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F6" w:rsidRDefault="001978F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F6" w:rsidRDefault="001978F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"</w:t>
            </w:r>
          </w:p>
          <w:p w:rsidR="001978F6" w:rsidRDefault="001978F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4"/>
                <w:szCs w:val="22"/>
                <w:lang w:eastAsia="en-US"/>
              </w:rPr>
              <w:t>Шатковская</w:t>
            </w:r>
            <w:proofErr w:type="spellEnd"/>
            <w:r>
              <w:rPr>
                <w:sz w:val="24"/>
                <w:szCs w:val="22"/>
                <w:lang w:eastAsia="en-US"/>
              </w:rPr>
              <w:t>, 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F6" w:rsidRDefault="001978F6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  <w:lang w:eastAsia="en-US"/>
              </w:rPr>
              <w:t>8 730 560,89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F6" w:rsidRDefault="001978F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2"/>
                <w:lang w:eastAsia="en-US"/>
              </w:rPr>
              <w:t>8 450 000,00</w:t>
            </w:r>
          </w:p>
        </w:tc>
      </w:tr>
      <w:tr w:rsidR="001978F6" w:rsidTr="001978F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F6" w:rsidRDefault="001978F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F6" w:rsidRDefault="001978F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"Системы и Сети"</w:t>
            </w:r>
          </w:p>
          <w:p w:rsidR="001978F6" w:rsidRDefault="001978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г. Благовещенск, ул. Шевченко,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F6" w:rsidRDefault="001978F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  <w:lang w:eastAsia="en-US"/>
              </w:rPr>
              <w:t>8 780 069,22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F6" w:rsidRDefault="001978F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2"/>
                <w:lang w:eastAsia="en-US"/>
              </w:rPr>
              <w:t>8 628 615,16</w:t>
            </w:r>
          </w:p>
        </w:tc>
      </w:tr>
    </w:tbl>
    <w:p w:rsidR="001978F6" w:rsidRDefault="001978F6" w:rsidP="001978F6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6"/>
          <w:szCs w:val="26"/>
          <w:lang w:eastAsia="en-US"/>
        </w:rPr>
        <w:t>ООО "</w:t>
      </w:r>
      <w:proofErr w:type="spellStart"/>
      <w:r>
        <w:rPr>
          <w:b/>
          <w:i/>
          <w:sz w:val="26"/>
          <w:szCs w:val="26"/>
          <w:lang w:eastAsia="en-US"/>
        </w:rPr>
        <w:t>Дальэлектромонтаж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" </w:t>
      </w:r>
      <w:r>
        <w:rPr>
          <w:sz w:val="26"/>
          <w:szCs w:val="26"/>
          <w:lang w:eastAsia="en-US"/>
        </w:rPr>
        <w:t xml:space="preserve">г. Свободный, ул. </w:t>
      </w:r>
      <w:proofErr w:type="spellStart"/>
      <w:r>
        <w:rPr>
          <w:sz w:val="26"/>
          <w:szCs w:val="26"/>
          <w:lang w:eastAsia="en-US"/>
        </w:rPr>
        <w:t>Шатковская</w:t>
      </w:r>
      <w:proofErr w:type="spellEnd"/>
      <w:r>
        <w:rPr>
          <w:sz w:val="26"/>
          <w:szCs w:val="26"/>
          <w:lang w:eastAsia="en-US"/>
        </w:rPr>
        <w:t>, 126</w:t>
      </w:r>
      <w:r>
        <w:rPr>
          <w:sz w:val="26"/>
          <w:szCs w:val="26"/>
        </w:rPr>
        <w:t xml:space="preserve">, предложение на общую сумму </w:t>
      </w:r>
      <w:r>
        <w:rPr>
          <w:rFonts w:eastAsiaTheme="minorHAnsi"/>
          <w:b/>
          <w:bCs/>
          <w:i/>
          <w:sz w:val="26"/>
          <w:szCs w:val="26"/>
          <w:lang w:eastAsia="en-US"/>
        </w:rPr>
        <w:t xml:space="preserve">8 450 000,00 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sz w:val="26"/>
          <w:szCs w:val="26"/>
        </w:rPr>
        <w:t>(9 971 000,00 руб. с учетом НДС). Срок выполнения работ: 10.09.2014-31.11.2014 г. Условия оплаты: в течение 30 дней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</w:t>
      </w:r>
      <w:r>
        <w:rPr>
          <w:sz w:val="26"/>
          <w:szCs w:val="26"/>
        </w:rPr>
        <w:lastRenderedPageBreak/>
        <w:t>приемки. Гарантия на материалы и оборудование, поставляемые подрядчиком не менее 36 мес. Предложение имеет статус оферты и действует до 31.12.2014 г.</w:t>
      </w:r>
    </w:p>
    <w:p w:rsidR="001978F6" w:rsidRDefault="001978F6" w:rsidP="001978F6">
      <w:pPr>
        <w:tabs>
          <w:tab w:val="num" w:pos="2880"/>
        </w:tabs>
        <w:spacing w:line="240" w:lineRule="auto"/>
        <w:ind w:firstLine="0"/>
        <w:rPr>
          <w:sz w:val="26"/>
          <w:szCs w:val="26"/>
        </w:rPr>
      </w:pPr>
    </w:p>
    <w:p w:rsidR="001978F6" w:rsidRDefault="001978F6" w:rsidP="001978F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978F6" w:rsidRDefault="001978F6" w:rsidP="001978F6">
      <w:pPr>
        <w:pStyle w:val="a9"/>
        <w:numPr>
          <w:ilvl w:val="3"/>
          <w:numId w:val="22"/>
        </w:numPr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  <w:lang w:eastAsia="en-US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окончательную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и признать Победителем Участника, занявшего первое место, а именно:  </w:t>
      </w:r>
      <w:r>
        <w:rPr>
          <w:b/>
          <w:i/>
          <w:sz w:val="26"/>
          <w:szCs w:val="26"/>
          <w:lang w:eastAsia="en-US"/>
        </w:rPr>
        <w:t>ООО "</w:t>
      </w:r>
      <w:proofErr w:type="spellStart"/>
      <w:r>
        <w:rPr>
          <w:b/>
          <w:i/>
          <w:sz w:val="26"/>
          <w:szCs w:val="26"/>
          <w:lang w:eastAsia="en-US"/>
        </w:rPr>
        <w:t>Дальэлектромонтаж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" </w:t>
      </w:r>
      <w:r>
        <w:rPr>
          <w:sz w:val="26"/>
          <w:szCs w:val="26"/>
          <w:lang w:eastAsia="en-US"/>
        </w:rPr>
        <w:t xml:space="preserve">г. Свободный, ул. </w:t>
      </w:r>
      <w:proofErr w:type="spellStart"/>
      <w:r>
        <w:rPr>
          <w:sz w:val="26"/>
          <w:szCs w:val="26"/>
          <w:lang w:eastAsia="en-US"/>
        </w:rPr>
        <w:t>Шатковская</w:t>
      </w:r>
      <w:proofErr w:type="spellEnd"/>
      <w:r>
        <w:rPr>
          <w:sz w:val="26"/>
          <w:szCs w:val="26"/>
          <w:lang w:eastAsia="en-US"/>
        </w:rPr>
        <w:t>, 126</w:t>
      </w:r>
      <w:r>
        <w:rPr>
          <w:sz w:val="26"/>
          <w:szCs w:val="26"/>
        </w:rPr>
        <w:t xml:space="preserve">, предложение на общую сумму </w:t>
      </w:r>
      <w:r>
        <w:rPr>
          <w:rFonts w:eastAsiaTheme="minorHAnsi"/>
          <w:b/>
          <w:bCs/>
          <w:i/>
          <w:sz w:val="26"/>
          <w:szCs w:val="26"/>
          <w:lang w:eastAsia="en-US"/>
        </w:rPr>
        <w:t xml:space="preserve">8 450 000,00 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sz w:val="26"/>
          <w:szCs w:val="26"/>
        </w:rPr>
        <w:t>(9 971 000,00 руб. с учетом НДС). Срок выполнения работ: 10.09.2014-31.11.2014 г. Условия оплаты: в течение 30 дней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 и оборудование, поставляемые подрядчиком не менее 36 мес. Предложение имеет статус оферты и действует до 31.12.2014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664C" w:rsidRPr="00A0664C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64" w:rsidRDefault="009F6C64" w:rsidP="00355095">
      <w:pPr>
        <w:spacing w:line="240" w:lineRule="auto"/>
      </w:pPr>
      <w:r>
        <w:separator/>
      </w:r>
    </w:p>
  </w:endnote>
  <w:endnote w:type="continuationSeparator" w:id="0">
    <w:p w:rsidR="009F6C64" w:rsidRDefault="009F6C6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74A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74A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64" w:rsidRDefault="009F6C64" w:rsidP="00355095">
      <w:pPr>
        <w:spacing w:line="240" w:lineRule="auto"/>
      </w:pPr>
      <w:r>
        <w:separator/>
      </w:r>
    </w:p>
  </w:footnote>
  <w:footnote w:type="continuationSeparator" w:id="0">
    <w:p w:rsidR="009F6C64" w:rsidRDefault="009F6C6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0664C">
      <w:rPr>
        <w:i/>
        <w:sz w:val="20"/>
      </w:rPr>
      <w:t>265</w:t>
    </w:r>
    <w:r w:rsidR="001978F6">
      <w:rPr>
        <w:i/>
        <w:sz w:val="20"/>
      </w:rPr>
      <w:t>5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78F6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B7EC6"/>
    <w:rsid w:val="002E102F"/>
    <w:rsid w:val="002E1D13"/>
    <w:rsid w:val="002E4AAD"/>
    <w:rsid w:val="002F74A8"/>
    <w:rsid w:val="0030410E"/>
    <w:rsid w:val="00306C67"/>
    <w:rsid w:val="00311BA2"/>
    <w:rsid w:val="003223F3"/>
    <w:rsid w:val="00322EF8"/>
    <w:rsid w:val="00323179"/>
    <w:rsid w:val="0032651B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2208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26A00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9F6C64"/>
    <w:rsid w:val="00A05A52"/>
    <w:rsid w:val="00A0664C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4D08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10</cp:revision>
  <cp:lastPrinted>2014-09-18T22:52:00Z</cp:lastPrinted>
  <dcterms:created xsi:type="dcterms:W3CDTF">2014-08-07T23:18:00Z</dcterms:created>
  <dcterms:modified xsi:type="dcterms:W3CDTF">2014-10-01T05:00:00Z</dcterms:modified>
</cp:coreProperties>
</file>