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6943768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6943768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694C8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C34C9">
              <w:rPr>
                <w:sz w:val="24"/>
                <w:szCs w:val="24"/>
              </w:rPr>
              <w:t>547</w:t>
            </w:r>
            <w:r w:rsidR="00EB25E3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694C8C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694C8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2A147A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694C8C">
              <w:rPr>
                <w:sz w:val="24"/>
                <w:szCs w:val="24"/>
              </w:rPr>
              <w:t xml:space="preserve">                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  <w:tr w:rsidR="002A147A" w:rsidRPr="00C02479" w:rsidTr="00E37973">
        <w:trPr>
          <w:trHeight w:val="302"/>
        </w:trPr>
        <w:tc>
          <w:tcPr>
            <w:tcW w:w="5210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2A147A" w:rsidRPr="00C02479" w:rsidRDefault="002A147A" w:rsidP="00694C8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</w:t>
            </w:r>
            <w:r w:rsidR="00694C8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2014 г</w:t>
            </w:r>
            <w:r w:rsidR="00694C8C">
              <w:rPr>
                <w:sz w:val="24"/>
                <w:szCs w:val="24"/>
              </w:rPr>
              <w:t>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A147A" w:rsidRDefault="003C690B" w:rsidP="00C02479">
      <w:pPr>
        <w:spacing w:line="240" w:lineRule="auto"/>
        <w:rPr>
          <w:b/>
          <w:sz w:val="26"/>
          <w:szCs w:val="26"/>
        </w:rPr>
      </w:pPr>
      <w:r w:rsidRPr="002A147A">
        <w:rPr>
          <w:b/>
          <w:sz w:val="26"/>
          <w:szCs w:val="26"/>
        </w:rPr>
        <w:t>ПРЕДМЕТ ЗАКУПКИ:</w:t>
      </w:r>
    </w:p>
    <w:p w:rsidR="00AC34C9" w:rsidRPr="00AC34C9" w:rsidRDefault="002A147A" w:rsidP="00AC34C9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>
        <w:rPr>
          <w:sz w:val="24"/>
        </w:rPr>
        <w:t>Открытый одноэтапный электронный конкурс (</w:t>
      </w:r>
      <w:r>
        <w:rPr>
          <w:sz w:val="24"/>
          <w:lang w:val="en-US"/>
        </w:rPr>
        <w:t>b</w:t>
      </w:r>
      <w:r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 xml:space="preserve">) без предварительного квалификационного отбора: </w:t>
      </w:r>
      <w:r w:rsidR="00AC34C9" w:rsidRPr="00AC34C9">
        <w:rPr>
          <w:b/>
          <w:bCs/>
          <w:i/>
          <w:iCs/>
          <w:w w:val="110"/>
          <w:sz w:val="24"/>
          <w:szCs w:val="24"/>
        </w:rPr>
        <w:t xml:space="preserve">Закупка № 2639 - </w:t>
      </w:r>
      <w:r w:rsidR="00AC34C9" w:rsidRPr="00AC34C9">
        <w:rPr>
          <w:b/>
          <w:bCs/>
          <w:i/>
          <w:iCs/>
          <w:sz w:val="24"/>
        </w:rPr>
        <w:t xml:space="preserve">Строительство ЛЭП-10 </w:t>
      </w:r>
      <w:proofErr w:type="spellStart"/>
      <w:r w:rsidR="00AC34C9" w:rsidRPr="00AC34C9">
        <w:rPr>
          <w:b/>
          <w:bCs/>
          <w:i/>
          <w:iCs/>
          <w:sz w:val="24"/>
        </w:rPr>
        <w:t>кВ</w:t>
      </w:r>
      <w:proofErr w:type="spellEnd"/>
      <w:r w:rsidR="00AC34C9" w:rsidRPr="00AC34C9">
        <w:rPr>
          <w:b/>
          <w:bCs/>
          <w:i/>
          <w:iCs/>
          <w:sz w:val="24"/>
        </w:rPr>
        <w:t xml:space="preserve"> Сокольчи-</w:t>
      </w:r>
      <w:proofErr w:type="spellStart"/>
      <w:r w:rsidR="00AC34C9" w:rsidRPr="00AC34C9">
        <w:rPr>
          <w:b/>
          <w:bCs/>
          <w:i/>
          <w:iCs/>
          <w:sz w:val="24"/>
        </w:rPr>
        <w:t>Глазковка</w:t>
      </w:r>
      <w:proofErr w:type="spellEnd"/>
      <w:r w:rsidR="00AC34C9" w:rsidRPr="00AC34C9">
        <w:rPr>
          <w:b/>
          <w:bCs/>
          <w:i/>
          <w:iCs/>
          <w:sz w:val="24"/>
        </w:rPr>
        <w:t xml:space="preserve"> </w:t>
      </w:r>
      <w:r w:rsidR="00AC34C9" w:rsidRPr="00AC34C9">
        <w:rPr>
          <w:bCs/>
          <w:iCs/>
          <w:sz w:val="24"/>
        </w:rPr>
        <w:t>для нужд филиала ОАО «ДРСК» «Приморские электрические сети»</w:t>
      </w:r>
      <w:r w:rsidR="00AC34C9" w:rsidRPr="00AC34C9">
        <w:rPr>
          <w:w w:val="110"/>
          <w:sz w:val="24"/>
          <w:szCs w:val="24"/>
        </w:rPr>
        <w:t>.</w:t>
      </w:r>
    </w:p>
    <w:p w:rsidR="00AC34C9" w:rsidRPr="00AC34C9" w:rsidRDefault="00AC34C9" w:rsidP="00AC34C9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AC34C9">
        <w:rPr>
          <w:bCs/>
          <w:iCs/>
          <w:snapToGrid/>
          <w:sz w:val="24"/>
          <w:szCs w:val="24"/>
        </w:rPr>
        <w:t>Закупка проводится согласно ГКПЗ 2014г. года, раздела  2.1.1 «Услуги КС» № 2639 на основании указания ОАО «ДРСК» от  25.08.2014 г. № 220.</w:t>
      </w:r>
    </w:p>
    <w:p w:rsidR="002A147A" w:rsidRDefault="00AC34C9" w:rsidP="00AC34C9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AC34C9">
        <w:rPr>
          <w:bCs/>
          <w:iCs/>
          <w:sz w:val="24"/>
        </w:rPr>
        <w:t>Плановая стоимость закупки:</w:t>
      </w:r>
      <w:r w:rsidRPr="00AC34C9">
        <w:rPr>
          <w:b/>
          <w:bCs/>
          <w:i/>
          <w:iCs/>
          <w:sz w:val="24"/>
        </w:rPr>
        <w:t xml:space="preserve"> </w:t>
      </w:r>
      <w:r w:rsidRPr="00AC34C9">
        <w:rPr>
          <w:b/>
          <w:snapToGrid w:val="0"/>
          <w:sz w:val="24"/>
        </w:rPr>
        <w:t xml:space="preserve"> </w:t>
      </w:r>
      <w:r w:rsidRPr="00AC34C9">
        <w:rPr>
          <w:b/>
          <w:i/>
          <w:snapToGrid w:val="0"/>
          <w:sz w:val="24"/>
        </w:rPr>
        <w:t>42 000 000,00</w:t>
      </w:r>
      <w:r w:rsidRPr="00AC34C9">
        <w:rPr>
          <w:b/>
          <w:snapToGrid w:val="0"/>
          <w:sz w:val="24"/>
        </w:rPr>
        <w:t xml:space="preserve"> руб. без НДС.</w:t>
      </w:r>
    </w:p>
    <w:p w:rsidR="00E7429D" w:rsidRPr="00E7429D" w:rsidRDefault="00E7429D" w:rsidP="00E7429D">
      <w:pPr>
        <w:spacing w:line="240" w:lineRule="auto"/>
        <w:rPr>
          <w:sz w:val="24"/>
          <w:szCs w:val="24"/>
        </w:rPr>
      </w:pPr>
      <w:r w:rsidRPr="00E7429D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2A147A" w:rsidRDefault="003C690B" w:rsidP="00C02479">
      <w:pPr>
        <w:pStyle w:val="21"/>
        <w:rPr>
          <w:b/>
          <w:bCs/>
          <w:caps/>
          <w:sz w:val="24"/>
        </w:rPr>
      </w:pPr>
      <w:r w:rsidRPr="002A147A">
        <w:rPr>
          <w:b/>
          <w:bCs/>
          <w:caps/>
          <w:sz w:val="24"/>
        </w:rPr>
        <w:t>ПРИСУТСТВОВАЛИ:</w:t>
      </w:r>
    </w:p>
    <w:p w:rsidR="003C690B" w:rsidRPr="002A147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2A147A">
        <w:rPr>
          <w:sz w:val="24"/>
        </w:rPr>
        <w:tab/>
        <w:t xml:space="preserve">На заседании </w:t>
      </w:r>
      <w:r w:rsidR="00252B9E" w:rsidRPr="002A147A">
        <w:rPr>
          <w:sz w:val="24"/>
        </w:rPr>
        <w:t xml:space="preserve">присутствовали </w:t>
      </w:r>
      <w:r w:rsidR="00E7429D" w:rsidRPr="002A147A">
        <w:rPr>
          <w:sz w:val="24"/>
        </w:rPr>
        <w:t>8</w:t>
      </w:r>
      <w:r w:rsidR="00252B9E" w:rsidRPr="002A147A">
        <w:rPr>
          <w:sz w:val="24"/>
        </w:rPr>
        <w:t xml:space="preserve"> членов </w:t>
      </w:r>
      <w:r w:rsidRPr="002A147A">
        <w:rPr>
          <w:sz w:val="24"/>
        </w:rPr>
        <w:t>Закупочной комиссии 2 уровня</w:t>
      </w:r>
      <w:r w:rsidR="00252B9E" w:rsidRPr="002A147A">
        <w:rPr>
          <w:sz w:val="24"/>
        </w:rPr>
        <w:t>.</w:t>
      </w:r>
      <w:r w:rsidRPr="002A147A">
        <w:rPr>
          <w:b/>
          <w:bCs/>
          <w:color w:val="000000"/>
          <w:sz w:val="24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AC34C9" w:rsidRPr="00AC34C9" w:rsidRDefault="00AC34C9" w:rsidP="00AC34C9">
      <w:pPr>
        <w:spacing w:line="240" w:lineRule="auto"/>
        <w:ind w:firstLine="0"/>
        <w:rPr>
          <w:caps/>
          <w:snapToGrid/>
          <w:sz w:val="24"/>
          <w:szCs w:val="24"/>
        </w:rPr>
      </w:pPr>
      <w:r w:rsidRPr="00AC34C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AC34C9" w:rsidRPr="00AC34C9" w:rsidRDefault="00AC34C9" w:rsidP="00AC34C9">
      <w:pPr>
        <w:numPr>
          <w:ilvl w:val="0"/>
          <w:numId w:val="22"/>
        </w:numPr>
        <w:spacing w:line="240" w:lineRule="auto"/>
        <w:ind w:left="709" w:hanging="283"/>
        <w:rPr>
          <w:snapToGrid/>
          <w:sz w:val="24"/>
          <w:szCs w:val="24"/>
        </w:rPr>
      </w:pPr>
      <w:r w:rsidRPr="00AC34C9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AC34C9">
        <w:rPr>
          <w:bCs/>
          <w:iCs/>
          <w:snapToGrid/>
          <w:sz w:val="24"/>
          <w:szCs w:val="24"/>
        </w:rPr>
        <w:t>ранжировке</w:t>
      </w:r>
      <w:proofErr w:type="spellEnd"/>
      <w:r w:rsidRPr="00AC34C9">
        <w:rPr>
          <w:bCs/>
          <w:iCs/>
          <w:snapToGrid/>
          <w:sz w:val="24"/>
          <w:szCs w:val="24"/>
        </w:rPr>
        <w:t xml:space="preserve"> предложений Участников закупки после переторжки.  Выбор победителя</w:t>
      </w:r>
    </w:p>
    <w:p w:rsidR="00AC34C9" w:rsidRPr="00AC34C9" w:rsidRDefault="00AC34C9" w:rsidP="00AC34C9">
      <w:pPr>
        <w:spacing w:line="240" w:lineRule="auto"/>
        <w:ind w:firstLine="0"/>
        <w:rPr>
          <w:sz w:val="24"/>
          <w:szCs w:val="24"/>
        </w:rPr>
      </w:pPr>
      <w:r w:rsidRPr="00AC34C9">
        <w:rPr>
          <w:sz w:val="24"/>
          <w:szCs w:val="24"/>
        </w:rPr>
        <w:t>РАССМАТРИВАЕМЫЕ ДОКУМЕНТЫ:</w:t>
      </w:r>
    </w:p>
    <w:p w:rsidR="00AC34C9" w:rsidRPr="00AC34C9" w:rsidRDefault="00AC34C9" w:rsidP="00AC34C9">
      <w:pPr>
        <w:numPr>
          <w:ilvl w:val="0"/>
          <w:numId w:val="23"/>
        </w:numPr>
        <w:snapToGrid w:val="0"/>
        <w:spacing w:line="240" w:lineRule="auto"/>
        <w:ind w:hanging="294"/>
        <w:contextualSpacing/>
        <w:rPr>
          <w:sz w:val="24"/>
          <w:szCs w:val="24"/>
        </w:rPr>
      </w:pPr>
      <w:r w:rsidRPr="00AC34C9">
        <w:rPr>
          <w:sz w:val="24"/>
          <w:szCs w:val="24"/>
        </w:rPr>
        <w:t>Протокол вскрытия конвертов на переторжку от 25.09.2014г. № 547/УКС-П</w:t>
      </w:r>
    </w:p>
    <w:p w:rsidR="00AC34C9" w:rsidRPr="00AC34C9" w:rsidRDefault="00AC34C9" w:rsidP="00AC34C9">
      <w:pPr>
        <w:spacing w:line="240" w:lineRule="auto"/>
        <w:ind w:firstLine="0"/>
        <w:rPr>
          <w:snapToGrid/>
          <w:sz w:val="24"/>
          <w:szCs w:val="24"/>
        </w:rPr>
      </w:pPr>
    </w:p>
    <w:p w:rsidR="00AC34C9" w:rsidRPr="00AC34C9" w:rsidRDefault="00AC34C9" w:rsidP="00AC34C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AC34C9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AC34C9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AC34C9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AC34C9" w:rsidRPr="00AC34C9" w:rsidRDefault="00AC34C9" w:rsidP="00AC34C9">
      <w:pPr>
        <w:spacing w:line="240" w:lineRule="auto"/>
        <w:rPr>
          <w:sz w:val="24"/>
          <w:szCs w:val="24"/>
        </w:rPr>
      </w:pPr>
      <w:r w:rsidRPr="00AC34C9">
        <w:rPr>
          <w:sz w:val="24"/>
          <w:szCs w:val="24"/>
        </w:rPr>
        <w:t>ОТМЕТИЛИ:</w:t>
      </w:r>
    </w:p>
    <w:p w:rsidR="00AC34C9" w:rsidRPr="00AC34C9" w:rsidRDefault="00AC34C9" w:rsidP="00AC34C9">
      <w:pPr>
        <w:spacing w:line="240" w:lineRule="auto"/>
        <w:rPr>
          <w:sz w:val="24"/>
          <w:szCs w:val="24"/>
        </w:rPr>
      </w:pPr>
      <w:r w:rsidRPr="00AC34C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5244"/>
      </w:tblGrid>
      <w:tr w:rsidR="00AC34C9" w:rsidRPr="00AC34C9" w:rsidTr="00336A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AC34C9"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 w:rsidRPr="00AC34C9"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AC34C9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AC34C9"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AC34C9">
              <w:rPr>
                <w:i/>
                <w:sz w:val="16"/>
                <w:szCs w:val="16"/>
                <w:lang w:eastAsia="en-US"/>
              </w:rPr>
              <w:t xml:space="preserve">Цена и </w:t>
            </w:r>
            <w:proofErr w:type="spellStart"/>
            <w:r w:rsidRPr="00AC34C9">
              <w:rPr>
                <w:i/>
                <w:sz w:val="16"/>
                <w:szCs w:val="16"/>
                <w:lang w:eastAsia="en-US"/>
              </w:rPr>
              <w:t>иые</w:t>
            </w:r>
            <w:proofErr w:type="spellEnd"/>
            <w:r w:rsidRPr="00AC34C9">
              <w:rPr>
                <w:i/>
                <w:sz w:val="16"/>
                <w:szCs w:val="16"/>
                <w:lang w:eastAsia="en-US"/>
              </w:rPr>
              <w:t xml:space="preserve"> существенные условия заявки после переторжки, руб. без учета НДС</w:t>
            </w:r>
          </w:p>
        </w:tc>
      </w:tr>
      <w:tr w:rsidR="00AC34C9" w:rsidRPr="00AC34C9" w:rsidTr="00336A6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AC34C9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AC34C9">
              <w:rPr>
                <w:b/>
                <w:bCs/>
                <w:i/>
                <w:iCs/>
                <w:sz w:val="22"/>
                <w:szCs w:val="22"/>
              </w:rPr>
              <w:t>МонтажЭлектроСервис</w:t>
            </w:r>
            <w:proofErr w:type="spellEnd"/>
            <w:r w:rsidRPr="00AC34C9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AC34C9">
              <w:rPr>
                <w:bCs/>
                <w:iCs/>
                <w:sz w:val="22"/>
                <w:szCs w:val="22"/>
              </w:rPr>
              <w:t>660118 г. Красноярск, ул. Северное шоссе,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 xml:space="preserve">Цена:               </w:t>
            </w:r>
            <w:r w:rsidRPr="00AC34C9">
              <w:rPr>
                <w:rFonts w:eastAsia="Calibri"/>
                <w:b/>
                <w:i/>
                <w:sz w:val="22"/>
                <w:szCs w:val="22"/>
              </w:rPr>
              <w:t xml:space="preserve">38 116 299,20 </w:t>
            </w:r>
            <w:r w:rsidRPr="00AC34C9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AC34C9">
              <w:rPr>
                <w:rFonts w:eastAsia="Calibri"/>
                <w:sz w:val="22"/>
                <w:szCs w:val="22"/>
              </w:rPr>
              <w:t xml:space="preserve">(44 977 233,06 рублей с учетом НДС).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 xml:space="preserve">Цена: </w:t>
            </w:r>
            <w:r w:rsidRPr="00AC34C9">
              <w:rPr>
                <w:rFonts w:eastAsia="Calibri"/>
                <w:b/>
                <w:i/>
                <w:sz w:val="22"/>
                <w:szCs w:val="22"/>
              </w:rPr>
              <w:t>22 881 000,00</w:t>
            </w:r>
            <w:r w:rsidRPr="00AC34C9">
              <w:rPr>
                <w:rFonts w:eastAsia="Calibri"/>
                <w:sz w:val="22"/>
                <w:szCs w:val="22"/>
              </w:rPr>
              <w:t xml:space="preserve">  руб. без учета НДС.   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 xml:space="preserve">(26 999 580,00 рублей с учетом НДС).  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Окончание выполнения работ: 01 декабря 2014г.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Условия финансирования: в течение 30 календарных дней, следующих за месяцем, в котором выполнены работы, после подписания справки о стоимости выполненных услуг КС-3. .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Обеспечение конкурсной заявки – платежное поручение №;1193 от 10.09.2014г. на сумму 840 000,00 рублей.</w:t>
            </w:r>
          </w:p>
          <w:p w:rsidR="00AC34C9" w:rsidRPr="00AC34C9" w:rsidRDefault="00AC34C9" w:rsidP="00AC34C9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AC34C9">
              <w:rPr>
                <w:rFonts w:eastAsia="Calibri"/>
                <w:sz w:val="22"/>
                <w:szCs w:val="22"/>
              </w:rPr>
              <w:t>Предложение действительно до 31 декабря 2014г.</w:t>
            </w:r>
          </w:p>
        </w:tc>
      </w:tr>
      <w:tr w:rsidR="00AC34C9" w:rsidRPr="00AC34C9" w:rsidTr="00336A6A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AC34C9"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9" w:rsidRPr="00AC34C9" w:rsidRDefault="00AC34C9" w:rsidP="00AC34C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AC34C9">
              <w:rPr>
                <w:b/>
                <w:bCs/>
                <w:i/>
                <w:iCs/>
                <w:sz w:val="22"/>
                <w:szCs w:val="22"/>
              </w:rPr>
              <w:t>ОАО «</w:t>
            </w:r>
            <w:proofErr w:type="spellStart"/>
            <w:r w:rsidRPr="00AC34C9">
              <w:rPr>
                <w:b/>
                <w:bCs/>
                <w:i/>
                <w:iCs/>
                <w:sz w:val="22"/>
                <w:szCs w:val="22"/>
              </w:rPr>
              <w:t>Востоксельэлектросетьстрой</w:t>
            </w:r>
            <w:proofErr w:type="spellEnd"/>
            <w:r w:rsidRPr="00AC34C9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AC34C9">
              <w:rPr>
                <w:bCs/>
                <w:iCs/>
                <w:sz w:val="22"/>
                <w:szCs w:val="22"/>
              </w:rPr>
              <w:t xml:space="preserve">680042 г. Хабаровск, ул. </w:t>
            </w:r>
            <w:proofErr w:type="gramStart"/>
            <w:r w:rsidRPr="00AC34C9">
              <w:rPr>
                <w:bCs/>
                <w:iCs/>
                <w:sz w:val="22"/>
                <w:szCs w:val="22"/>
              </w:rPr>
              <w:t>Тихоокеанская</w:t>
            </w:r>
            <w:proofErr w:type="gramEnd"/>
            <w:r w:rsidRPr="00AC34C9">
              <w:rPr>
                <w:bCs/>
                <w:iCs/>
                <w:sz w:val="22"/>
                <w:szCs w:val="22"/>
              </w:rPr>
              <w:t xml:space="preserve">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 xml:space="preserve">Цена:                </w:t>
            </w:r>
            <w:r w:rsidRPr="00AC34C9">
              <w:rPr>
                <w:rFonts w:eastAsia="Calibri"/>
                <w:b/>
                <w:i/>
                <w:sz w:val="22"/>
                <w:szCs w:val="22"/>
              </w:rPr>
              <w:t xml:space="preserve">25 040 744,00 </w:t>
            </w:r>
            <w:r w:rsidRPr="00AC34C9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 xml:space="preserve">(29 548 077,92 рублей с учетом НДС). 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 xml:space="preserve">Цена: </w:t>
            </w:r>
            <w:r w:rsidRPr="00AC34C9">
              <w:rPr>
                <w:rFonts w:eastAsia="Calibri"/>
                <w:b/>
                <w:i/>
                <w:sz w:val="22"/>
                <w:szCs w:val="22"/>
              </w:rPr>
              <w:t>24 790 756,00</w:t>
            </w:r>
            <w:r w:rsidRPr="00AC34C9">
              <w:rPr>
                <w:rFonts w:eastAsia="Calibri"/>
                <w:sz w:val="22"/>
                <w:szCs w:val="22"/>
              </w:rPr>
              <w:t xml:space="preserve">  руб. без учета НДС.     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(29 235 092,08 рублей с учетом НДС).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Окончание выполнения работ: 30.11.2014г</w:t>
            </w:r>
            <w:proofErr w:type="gramStart"/>
            <w:r w:rsidRPr="00AC34C9">
              <w:rPr>
                <w:rFonts w:eastAsia="Calibri"/>
                <w:sz w:val="22"/>
                <w:szCs w:val="22"/>
              </w:rPr>
              <w:t>..</w:t>
            </w:r>
            <w:proofErr w:type="gramEnd"/>
          </w:p>
          <w:p w:rsidR="00AC34C9" w:rsidRPr="00AC34C9" w:rsidRDefault="00AC34C9" w:rsidP="00AC34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 xml:space="preserve">Условия финансирования: </w:t>
            </w:r>
            <w:r w:rsidRPr="00AC34C9">
              <w:rPr>
                <w:rFonts w:ascii="TimesNewRomanPSMT" w:eastAsiaTheme="minorHAnsi" w:hAnsi="TimesNewRomanPSMT" w:cs="TimesNewRomanPSMT"/>
                <w:snapToGrid/>
                <w:sz w:val="22"/>
                <w:szCs w:val="22"/>
                <w:lang w:eastAsia="en-US"/>
              </w:rPr>
              <w:t>Без аванса. Текущие платежи выплачиваются Заказчиком (ежемесячно)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</w:t>
            </w:r>
            <w:r w:rsidRPr="00AC34C9">
              <w:rPr>
                <w:rFonts w:eastAsia="Calibri"/>
                <w:sz w:val="22"/>
                <w:szCs w:val="22"/>
              </w:rPr>
              <w:t>.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AC34C9" w:rsidRPr="00AC34C9" w:rsidRDefault="00AC34C9" w:rsidP="00AC34C9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C34C9">
              <w:rPr>
                <w:rFonts w:eastAsia="Calibri"/>
                <w:sz w:val="22"/>
                <w:szCs w:val="22"/>
              </w:rPr>
              <w:t>Обеспечение конкурсной заявки – платежное поручение № 1539 от 15.09.2014 на сумму 840 000,00 рублей.</w:t>
            </w:r>
          </w:p>
          <w:p w:rsidR="00AC34C9" w:rsidRPr="00AC34C9" w:rsidRDefault="00AC34C9" w:rsidP="00AC34C9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AC34C9">
              <w:rPr>
                <w:rFonts w:eastAsia="Calibri"/>
                <w:sz w:val="22"/>
                <w:szCs w:val="22"/>
              </w:rPr>
              <w:t>Предложение действительно до 15 декабря 2014г.</w:t>
            </w:r>
          </w:p>
        </w:tc>
      </w:tr>
    </w:tbl>
    <w:p w:rsidR="00AC34C9" w:rsidRPr="00AC34C9" w:rsidRDefault="00AC34C9" w:rsidP="00AC34C9">
      <w:pPr>
        <w:snapToGrid w:val="0"/>
        <w:spacing w:line="240" w:lineRule="auto"/>
        <w:ind w:firstLine="0"/>
        <w:rPr>
          <w:sz w:val="24"/>
          <w:szCs w:val="24"/>
          <w:lang w:eastAsia="en-US"/>
        </w:rPr>
      </w:pPr>
      <w:r w:rsidRPr="00AC34C9">
        <w:rPr>
          <w:sz w:val="23"/>
          <w:szCs w:val="23"/>
        </w:rPr>
        <w:t xml:space="preserve">             </w:t>
      </w:r>
      <w:r w:rsidRPr="00AC34C9">
        <w:rPr>
          <w:sz w:val="24"/>
          <w:szCs w:val="24"/>
        </w:rPr>
        <w:t xml:space="preserve">На основании вышеприведенной </w:t>
      </w:r>
      <w:proofErr w:type="spellStart"/>
      <w:r w:rsidRPr="00AC34C9">
        <w:rPr>
          <w:sz w:val="24"/>
          <w:szCs w:val="24"/>
        </w:rPr>
        <w:t>ранжировк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bookmarkStart w:id="2" w:name="_GoBack"/>
      <w:bookmarkEnd w:id="2"/>
      <w:r w:rsidRPr="00AC34C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AC34C9">
        <w:rPr>
          <w:b/>
          <w:bCs/>
          <w:i/>
          <w:iCs/>
          <w:sz w:val="24"/>
          <w:szCs w:val="24"/>
        </w:rPr>
        <w:t>ООО «</w:t>
      </w:r>
      <w:proofErr w:type="spellStart"/>
      <w:r w:rsidRPr="00AC34C9">
        <w:rPr>
          <w:b/>
          <w:bCs/>
          <w:i/>
          <w:iCs/>
          <w:sz w:val="24"/>
          <w:szCs w:val="24"/>
        </w:rPr>
        <w:t>МонтажЭлектроСервис</w:t>
      </w:r>
      <w:proofErr w:type="spellEnd"/>
      <w:r w:rsidRPr="00AC34C9">
        <w:rPr>
          <w:b/>
          <w:bCs/>
          <w:i/>
          <w:iCs/>
          <w:sz w:val="24"/>
          <w:szCs w:val="24"/>
        </w:rPr>
        <w:t xml:space="preserve">» </w:t>
      </w:r>
      <w:r w:rsidRPr="00AC34C9">
        <w:rPr>
          <w:bCs/>
          <w:iCs/>
          <w:sz w:val="24"/>
          <w:szCs w:val="24"/>
        </w:rPr>
        <w:t>660118 г. Красноярск, ул. Северное шоссе, д, 11</w:t>
      </w:r>
      <w:r w:rsidRPr="00AC34C9">
        <w:rPr>
          <w:sz w:val="24"/>
          <w:szCs w:val="24"/>
        </w:rPr>
        <w:t xml:space="preserve">, предложение на общую сумму </w:t>
      </w:r>
      <w:r w:rsidRPr="00AC34C9">
        <w:rPr>
          <w:rFonts w:eastAsia="Calibri"/>
          <w:b/>
          <w:i/>
          <w:sz w:val="24"/>
          <w:szCs w:val="24"/>
        </w:rPr>
        <w:t>22 881 000,00</w:t>
      </w:r>
      <w:r w:rsidRPr="00AC34C9">
        <w:rPr>
          <w:rFonts w:eastAsia="Calibri"/>
          <w:sz w:val="24"/>
          <w:szCs w:val="24"/>
        </w:rPr>
        <w:t xml:space="preserve">  руб. без учета НДС.   (26 999 580,00 рублей с учетом НДС).   Начало выполнения работ: с момента заключения договора. Окончание выполнения работ: 01 декабря 2014г. Условия финансирования: в течение 30 календарных дней, следующих за месяцем, в котором выполнены работы, после подписания справки о стоимости выполненных услуг КС-3. . Гарантия на выполненные работы – 36 месяцев. Гарантия на материалы и оборудование – 36 месяцев. Обеспечение конкурсной заявки – платежное поручение №;1193 от 10.09.2014г. на сумму 840 000,00 рублей. Предложение действительно до 31 декабря 2014г.</w:t>
      </w:r>
    </w:p>
    <w:p w:rsidR="00AC34C9" w:rsidRDefault="00AC34C9" w:rsidP="00AC34C9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</w:p>
    <w:p w:rsidR="00AC34C9" w:rsidRPr="00AC34C9" w:rsidRDefault="00AC34C9" w:rsidP="00AC34C9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 w:rsidRPr="00AC34C9">
        <w:rPr>
          <w:b/>
          <w:sz w:val="24"/>
          <w:szCs w:val="24"/>
        </w:rPr>
        <w:t>РЕШИЛИ:</w:t>
      </w:r>
    </w:p>
    <w:p w:rsidR="00AC34C9" w:rsidRPr="00AC34C9" w:rsidRDefault="00AC34C9" w:rsidP="00AC34C9">
      <w:pPr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  <w:lang w:eastAsia="en-US"/>
        </w:rPr>
      </w:pPr>
      <w:r w:rsidRPr="00AC34C9">
        <w:rPr>
          <w:sz w:val="24"/>
          <w:szCs w:val="24"/>
          <w:lang w:eastAsia="en-US"/>
        </w:rPr>
        <w:t xml:space="preserve">Утвердить </w:t>
      </w:r>
      <w:proofErr w:type="gramStart"/>
      <w:r w:rsidRPr="00AC34C9">
        <w:rPr>
          <w:sz w:val="24"/>
          <w:szCs w:val="24"/>
          <w:lang w:eastAsia="en-US"/>
        </w:rPr>
        <w:t>итоговую</w:t>
      </w:r>
      <w:proofErr w:type="gramEnd"/>
      <w:r w:rsidRPr="00AC34C9">
        <w:rPr>
          <w:sz w:val="24"/>
          <w:szCs w:val="24"/>
          <w:lang w:eastAsia="en-US"/>
        </w:rPr>
        <w:t xml:space="preserve"> </w:t>
      </w:r>
      <w:proofErr w:type="spellStart"/>
      <w:r w:rsidRPr="00AC34C9">
        <w:rPr>
          <w:sz w:val="24"/>
          <w:szCs w:val="24"/>
          <w:lang w:eastAsia="en-US"/>
        </w:rPr>
        <w:t>ранжировку</w:t>
      </w:r>
      <w:proofErr w:type="spellEnd"/>
      <w:r w:rsidRPr="00AC34C9">
        <w:rPr>
          <w:sz w:val="24"/>
          <w:szCs w:val="24"/>
          <w:lang w:eastAsia="en-US"/>
        </w:rPr>
        <w:t xml:space="preserve"> предложений после переторжки:</w:t>
      </w:r>
    </w:p>
    <w:p w:rsidR="00AC34C9" w:rsidRPr="00AC34C9" w:rsidRDefault="00AC34C9" w:rsidP="00AC34C9">
      <w:pPr>
        <w:tabs>
          <w:tab w:val="left" w:pos="993"/>
        </w:tabs>
        <w:snapToGrid w:val="0"/>
        <w:spacing w:line="240" w:lineRule="auto"/>
        <w:ind w:left="567" w:firstLine="284"/>
        <w:contextualSpacing/>
        <w:rPr>
          <w:b/>
          <w:bCs/>
          <w:i/>
          <w:iCs/>
          <w:sz w:val="24"/>
          <w:szCs w:val="24"/>
        </w:rPr>
      </w:pPr>
      <w:r w:rsidRPr="00AC34C9">
        <w:rPr>
          <w:sz w:val="24"/>
          <w:szCs w:val="24"/>
          <w:lang w:eastAsia="en-US"/>
        </w:rPr>
        <w:t xml:space="preserve">1 место: </w:t>
      </w:r>
      <w:r w:rsidRPr="00AC34C9">
        <w:rPr>
          <w:b/>
          <w:bCs/>
          <w:i/>
          <w:iCs/>
          <w:sz w:val="24"/>
          <w:szCs w:val="24"/>
        </w:rPr>
        <w:t>ООО «</w:t>
      </w:r>
      <w:proofErr w:type="spellStart"/>
      <w:r w:rsidRPr="00AC34C9">
        <w:rPr>
          <w:b/>
          <w:bCs/>
          <w:i/>
          <w:iCs/>
          <w:sz w:val="24"/>
          <w:szCs w:val="24"/>
        </w:rPr>
        <w:t>МонтажЭлектроСервис</w:t>
      </w:r>
      <w:proofErr w:type="spellEnd"/>
      <w:r w:rsidRPr="00AC34C9">
        <w:rPr>
          <w:b/>
          <w:bCs/>
          <w:i/>
          <w:iCs/>
          <w:sz w:val="24"/>
          <w:szCs w:val="24"/>
        </w:rPr>
        <w:t>» г. Красноярск;</w:t>
      </w:r>
    </w:p>
    <w:p w:rsidR="00AC34C9" w:rsidRPr="00AC34C9" w:rsidRDefault="00AC34C9" w:rsidP="00AC34C9">
      <w:pPr>
        <w:numPr>
          <w:ilvl w:val="0"/>
          <w:numId w:val="24"/>
        </w:numPr>
        <w:tabs>
          <w:tab w:val="left" w:pos="993"/>
        </w:tabs>
        <w:snapToGrid w:val="0"/>
        <w:spacing w:line="240" w:lineRule="auto"/>
        <w:contextualSpacing/>
        <w:rPr>
          <w:sz w:val="24"/>
          <w:szCs w:val="24"/>
          <w:lang w:eastAsia="en-US"/>
        </w:rPr>
      </w:pPr>
      <w:r w:rsidRPr="00AC34C9">
        <w:rPr>
          <w:sz w:val="24"/>
          <w:szCs w:val="24"/>
          <w:lang w:eastAsia="en-US"/>
        </w:rPr>
        <w:t xml:space="preserve">место: </w:t>
      </w:r>
      <w:r w:rsidRPr="00AC34C9">
        <w:rPr>
          <w:b/>
          <w:bCs/>
          <w:i/>
          <w:iCs/>
          <w:sz w:val="24"/>
          <w:szCs w:val="24"/>
        </w:rPr>
        <w:t>ОАО «</w:t>
      </w:r>
      <w:proofErr w:type="spellStart"/>
      <w:r w:rsidRPr="00AC34C9">
        <w:rPr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AC34C9">
        <w:rPr>
          <w:b/>
          <w:bCs/>
          <w:i/>
          <w:iCs/>
          <w:sz w:val="24"/>
          <w:szCs w:val="24"/>
        </w:rPr>
        <w:t>» г. Хабаровск.</w:t>
      </w:r>
    </w:p>
    <w:p w:rsidR="00AC34C9" w:rsidRPr="00AC34C9" w:rsidRDefault="00AC34C9" w:rsidP="00AC34C9">
      <w:pPr>
        <w:tabs>
          <w:tab w:val="left" w:pos="567"/>
        </w:tabs>
        <w:snapToGrid w:val="0"/>
        <w:spacing w:line="240" w:lineRule="auto"/>
        <w:ind w:firstLine="0"/>
        <w:rPr>
          <w:sz w:val="10"/>
          <w:szCs w:val="10"/>
        </w:rPr>
      </w:pPr>
      <w:r w:rsidRPr="00AC34C9">
        <w:rPr>
          <w:sz w:val="24"/>
          <w:szCs w:val="24"/>
        </w:rPr>
        <w:tab/>
        <w:t xml:space="preserve">Признать Победителем Участника, занявшего первое место, а именно:  </w:t>
      </w:r>
      <w:r w:rsidRPr="00AC34C9">
        <w:rPr>
          <w:b/>
          <w:bCs/>
          <w:i/>
          <w:iCs/>
          <w:sz w:val="24"/>
          <w:szCs w:val="24"/>
        </w:rPr>
        <w:t>ООО «</w:t>
      </w:r>
      <w:proofErr w:type="spellStart"/>
      <w:r w:rsidRPr="00AC34C9">
        <w:rPr>
          <w:b/>
          <w:bCs/>
          <w:i/>
          <w:iCs/>
          <w:sz w:val="24"/>
          <w:szCs w:val="24"/>
        </w:rPr>
        <w:t>МонтажЭлектроСервис</w:t>
      </w:r>
      <w:proofErr w:type="spellEnd"/>
      <w:r w:rsidRPr="00AC34C9">
        <w:rPr>
          <w:b/>
          <w:bCs/>
          <w:i/>
          <w:iCs/>
          <w:sz w:val="24"/>
          <w:szCs w:val="24"/>
        </w:rPr>
        <w:t xml:space="preserve">» </w:t>
      </w:r>
      <w:r w:rsidRPr="00AC34C9">
        <w:rPr>
          <w:bCs/>
          <w:iCs/>
          <w:sz w:val="24"/>
          <w:szCs w:val="24"/>
        </w:rPr>
        <w:t>660118 г. Красноярск, ул. Северное шоссе, д, 11</w:t>
      </w:r>
      <w:r w:rsidRPr="00AC34C9">
        <w:rPr>
          <w:sz w:val="24"/>
          <w:szCs w:val="24"/>
        </w:rPr>
        <w:t xml:space="preserve">, предложение на общую сумму </w:t>
      </w:r>
      <w:r w:rsidRPr="00AC34C9">
        <w:rPr>
          <w:rFonts w:eastAsia="Calibri"/>
          <w:b/>
          <w:i/>
          <w:sz w:val="24"/>
          <w:szCs w:val="24"/>
        </w:rPr>
        <w:t>22 881 000,00</w:t>
      </w:r>
      <w:r w:rsidRPr="00AC34C9">
        <w:rPr>
          <w:rFonts w:eastAsia="Calibri"/>
          <w:sz w:val="24"/>
          <w:szCs w:val="24"/>
        </w:rPr>
        <w:t xml:space="preserve">  руб. без учета НДС.   (26 999 580,00 рублей с учетом НДС).   Начало выполнения работ: с момента заключения договора. Окончание выполнения работ: 01 декабря 2014г. Условия финансирования: в течение 30 календарных дней, следующих за месяцем, в котором выполнены работы, после подписания справки о стоимости выполненных услуг КС-3. . Гарантия на выполненные работы – 36 месяцев. Гарантия на материалы и оборудование – 36 месяцев. Обеспечение конкурсной заявки – платежное поручение №;1193 от 10.09.2014г. на сумму 840 000,00 рублей. Предложение действительно до 31 декабря 2014г.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694C8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3E" w:rsidRDefault="0074163E" w:rsidP="00355095">
      <w:pPr>
        <w:spacing w:line="240" w:lineRule="auto"/>
      </w:pPr>
      <w:r>
        <w:separator/>
      </w:r>
    </w:p>
  </w:endnote>
  <w:endnote w:type="continuationSeparator" w:id="0">
    <w:p w:rsidR="0074163E" w:rsidRDefault="007416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61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61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3E" w:rsidRDefault="0074163E" w:rsidP="00355095">
      <w:pPr>
        <w:spacing w:line="240" w:lineRule="auto"/>
      </w:pPr>
      <w:r>
        <w:separator/>
      </w:r>
    </w:p>
  </w:footnote>
  <w:footnote w:type="continuationSeparator" w:id="0">
    <w:p w:rsidR="0074163E" w:rsidRDefault="007416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33EBA">
      <w:rPr>
        <w:i/>
        <w:sz w:val="20"/>
      </w:rPr>
      <w:t>2</w:t>
    </w:r>
    <w:r w:rsidR="00AC34C9">
      <w:rPr>
        <w:i/>
        <w:sz w:val="20"/>
      </w:rPr>
      <w:t>639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694C8C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1F93558"/>
    <w:multiLevelType w:val="hybridMultilevel"/>
    <w:tmpl w:val="D90EAA9A"/>
    <w:lvl w:ilvl="0" w:tplc="B876158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20"/>
  </w:num>
  <w:num w:numId="17">
    <w:abstractNumId w:val="10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147A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17D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94C8C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163E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C34C9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E56A4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0BD8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694C8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94C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694C8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94C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7</cp:revision>
  <cp:lastPrinted>2014-09-25T22:33:00Z</cp:lastPrinted>
  <dcterms:created xsi:type="dcterms:W3CDTF">2014-04-29T00:53:00Z</dcterms:created>
  <dcterms:modified xsi:type="dcterms:W3CDTF">2014-09-25T22:33:00Z</dcterms:modified>
</cp:coreProperties>
</file>