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805E4F" w:rsidRDefault="00805E4F" w:rsidP="000F4708">
      <w:pPr>
        <w:pStyle w:val="3"/>
        <w:spacing w:before="60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05E4F">
        <w:rPr>
          <w:rFonts w:ascii="Times New Roman" w:hAnsi="Times New Roman" w:cs="Times New Roman"/>
          <w:b w:val="0"/>
          <w:color w:val="auto"/>
          <w:sz w:val="28"/>
          <w:szCs w:val="28"/>
        </w:rPr>
        <w:t>Открытое Акционерное О</w:t>
      </w:r>
      <w:r w:rsidR="000F4708" w:rsidRPr="00805E4F">
        <w:rPr>
          <w:rFonts w:ascii="Times New Roman" w:hAnsi="Times New Roman" w:cs="Times New Roman"/>
          <w:b w:val="0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открытый </w:t>
      </w:r>
      <w:r w:rsidR="00805E4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конкурс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7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7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95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C2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3F5DE2" w:rsidP="0027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7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2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0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C2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805E4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E4F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277038" w:rsidRPr="00277038" w:rsidRDefault="00277038" w:rsidP="00277038">
      <w:pPr>
        <w:tabs>
          <w:tab w:val="left" w:pos="708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7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и предмет закупки: Открытый одноэтапный электронный конкурс  </w:t>
      </w:r>
      <w:r w:rsidRPr="0027703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«</w:t>
      </w:r>
      <w:proofErr w:type="gramStart"/>
      <w:r w:rsidRPr="0027703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ВЛ</w:t>
      </w:r>
      <w:proofErr w:type="gramEnd"/>
      <w:r w:rsidRPr="0027703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110 </w:t>
      </w:r>
      <w:proofErr w:type="spellStart"/>
      <w:r w:rsidRPr="0027703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кВ</w:t>
      </w:r>
      <w:proofErr w:type="spellEnd"/>
      <w:r w:rsidRPr="0027703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</w:t>
      </w:r>
      <w:proofErr w:type="spellStart"/>
      <w:r w:rsidRPr="0027703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Среднебелая</w:t>
      </w:r>
      <w:proofErr w:type="spellEnd"/>
      <w:r w:rsidRPr="0027703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-Березовка (строительство)»</w:t>
      </w:r>
    </w:p>
    <w:p w:rsidR="00277038" w:rsidRPr="00277038" w:rsidRDefault="00277038" w:rsidP="00277038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согласно ГКПЗ 2014г. раздела  2.1.1 «Услуги КС»  № 2630  на основании указания ОАО «ДРСК» от  15.08.2014 г. № 202</w:t>
      </w:r>
    </w:p>
    <w:p w:rsidR="00277038" w:rsidRPr="00277038" w:rsidRDefault="00277038" w:rsidP="00277038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Pr="002770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110 000 000,00 </w:t>
      </w:r>
      <w:r w:rsidRPr="0027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038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рублей без учета НДС</w:t>
      </w:r>
    </w:p>
    <w:p w:rsidR="00C23E6B" w:rsidRPr="00805E4F" w:rsidRDefault="00C23E6B" w:rsidP="00D33AD0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45419" w:rsidRPr="00805E4F" w:rsidRDefault="00E45419" w:rsidP="00805E4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E4F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805E4F" w:rsidRPr="00805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члена постоянно действующей Закупочной комиссии ОАО «ДРСК» 2 уровня</w:t>
      </w:r>
    </w:p>
    <w:p w:rsidR="00C23E6B" w:rsidRPr="00805E4F" w:rsidRDefault="00C23E6B" w:rsidP="00C23E6B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2E4" w:rsidRPr="00805E4F" w:rsidRDefault="005C42E4" w:rsidP="00C23E6B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277038" w:rsidRPr="00277038" w:rsidRDefault="005C42E4" w:rsidP="00277038">
      <w:pPr>
        <w:numPr>
          <w:ilvl w:val="3"/>
          <w:numId w:val="3"/>
        </w:numPr>
        <w:tabs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E4F">
        <w:rPr>
          <w:rFonts w:ascii="Times New Roman" w:eastAsia="Calibri" w:hAnsi="Times New Roman" w:cs="Times New Roman"/>
          <w:sz w:val="24"/>
          <w:szCs w:val="24"/>
        </w:rPr>
        <w:t xml:space="preserve">В адрес Организатора закупки поступило </w:t>
      </w:r>
      <w:r w:rsidR="00277038" w:rsidRPr="00277038">
        <w:rPr>
          <w:rFonts w:ascii="Times New Roman" w:eastAsia="Calibri" w:hAnsi="Times New Roman" w:cs="Times New Roman"/>
          <w:sz w:val="24"/>
          <w:szCs w:val="24"/>
        </w:rPr>
        <w:t>4 (четыре) Конкурсные заявки, конверты с которыми были размещены в электронном виде на Торговой площадке Системы www.b2b-energo.ru.</w:t>
      </w:r>
    </w:p>
    <w:p w:rsidR="00277038" w:rsidRPr="00277038" w:rsidRDefault="00277038" w:rsidP="00277038">
      <w:pPr>
        <w:numPr>
          <w:ilvl w:val="3"/>
          <w:numId w:val="3"/>
        </w:numPr>
        <w:tabs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038">
        <w:rPr>
          <w:rFonts w:ascii="Times New Roman" w:eastAsia="Calibri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277038" w:rsidRPr="00277038" w:rsidRDefault="00277038" w:rsidP="00277038">
      <w:pPr>
        <w:numPr>
          <w:ilvl w:val="3"/>
          <w:numId w:val="3"/>
        </w:numPr>
        <w:tabs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38">
        <w:rPr>
          <w:rFonts w:ascii="Times New Roman" w:eastAsia="Calibri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15</w:t>
      </w:r>
      <w:r w:rsidRPr="00277038">
        <w:rPr>
          <w:rFonts w:ascii="Times New Roman" w:eastAsia="Times New Roman" w:hAnsi="Times New Roman" w:cs="Times New Roman"/>
          <w:sz w:val="24"/>
          <w:szCs w:val="24"/>
          <w:lang w:eastAsia="ru-RU"/>
        </w:rPr>
        <w:t>:00 (время Благовещенское) 15.09.</w:t>
      </w:r>
      <w:r w:rsidRPr="00277038">
        <w:rPr>
          <w:rFonts w:ascii="Times New Roman" w:eastAsia="Calibri" w:hAnsi="Times New Roman" w:cs="Times New Roman"/>
          <w:sz w:val="24"/>
          <w:szCs w:val="24"/>
        </w:rPr>
        <w:t>2014.</w:t>
      </w:r>
    </w:p>
    <w:p w:rsidR="00277038" w:rsidRPr="00277038" w:rsidRDefault="00277038" w:rsidP="00277038">
      <w:pPr>
        <w:numPr>
          <w:ilvl w:val="3"/>
          <w:numId w:val="3"/>
        </w:numPr>
        <w:tabs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www.b2b-energo.ru.</w:t>
      </w:r>
    </w:p>
    <w:p w:rsidR="00277038" w:rsidRPr="00277038" w:rsidRDefault="00277038" w:rsidP="00277038">
      <w:pPr>
        <w:numPr>
          <w:ilvl w:val="3"/>
          <w:numId w:val="3"/>
        </w:numPr>
        <w:tabs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W w:w="5295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9"/>
        <w:gridCol w:w="4310"/>
        <w:gridCol w:w="5387"/>
      </w:tblGrid>
      <w:tr w:rsidR="00277038" w:rsidRPr="00277038" w:rsidTr="002770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038" w:rsidRPr="00277038" w:rsidRDefault="00277038" w:rsidP="0027703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bookmarkStart w:id="0" w:name="_GoBack"/>
            <w:r w:rsidRPr="0027703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038" w:rsidRPr="00277038" w:rsidRDefault="00277038" w:rsidP="00277038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703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038" w:rsidRPr="00277038" w:rsidRDefault="00277038" w:rsidP="002770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703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цена заявки на участие в конкурсе</w:t>
            </w:r>
          </w:p>
        </w:tc>
      </w:tr>
      <w:tr w:rsidR="00277038" w:rsidRPr="00277038" w:rsidTr="002770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038" w:rsidRPr="00277038" w:rsidRDefault="00277038" w:rsidP="0027703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703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038" w:rsidRPr="00277038" w:rsidRDefault="00277038" w:rsidP="002770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277038">
              <w:rPr>
                <w:rFonts w:ascii="Times New Roman" w:eastAsia="Times New Roman" w:hAnsi="Times New Roman" w:cs="Times New Roman"/>
                <w:b/>
                <w:i/>
              </w:rPr>
              <w:t>ОАО "</w:t>
            </w:r>
            <w:proofErr w:type="spellStart"/>
            <w:r w:rsidRPr="00277038">
              <w:rPr>
                <w:rFonts w:ascii="Times New Roman" w:eastAsia="Times New Roman" w:hAnsi="Times New Roman" w:cs="Times New Roman"/>
                <w:b/>
                <w:i/>
              </w:rPr>
              <w:t>Востоксельэлектросетьстрой</w:t>
            </w:r>
            <w:proofErr w:type="spellEnd"/>
            <w:r w:rsidRPr="00277038">
              <w:rPr>
                <w:rFonts w:ascii="Times New Roman" w:eastAsia="Times New Roman" w:hAnsi="Times New Roman" w:cs="Times New Roman"/>
                <w:b/>
                <w:i/>
              </w:rPr>
              <w:t>"</w:t>
            </w:r>
          </w:p>
          <w:p w:rsidR="00277038" w:rsidRPr="00277038" w:rsidRDefault="00277038" w:rsidP="002770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7038">
              <w:rPr>
                <w:rFonts w:ascii="Times New Roman" w:eastAsia="Times New Roman" w:hAnsi="Times New Roman" w:cs="Times New Roman"/>
              </w:rPr>
              <w:t xml:space="preserve">г. Хабаровск, ул. </w:t>
            </w:r>
            <w:proofErr w:type="gramStart"/>
            <w:r w:rsidRPr="00277038">
              <w:rPr>
                <w:rFonts w:ascii="Times New Roman" w:eastAsia="Times New Roman" w:hAnsi="Times New Roman" w:cs="Times New Roman"/>
              </w:rPr>
              <w:t>Тихоокеанская</w:t>
            </w:r>
            <w:proofErr w:type="gramEnd"/>
            <w:r w:rsidRPr="00277038">
              <w:rPr>
                <w:rFonts w:ascii="Times New Roman" w:eastAsia="Times New Roman" w:hAnsi="Times New Roman" w:cs="Times New Roman"/>
              </w:rPr>
              <w:t>, 165</w:t>
            </w:r>
          </w:p>
          <w:p w:rsidR="00277038" w:rsidRPr="00277038" w:rsidRDefault="00277038" w:rsidP="002770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7038">
              <w:rPr>
                <w:rFonts w:ascii="Times New Roman" w:eastAsia="Times New Roman" w:hAnsi="Times New Roman" w:cs="Times New Roman"/>
              </w:rPr>
              <w:t>2702011141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038" w:rsidRPr="00277038" w:rsidRDefault="00277038" w:rsidP="002770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</w:pPr>
            <w:r w:rsidRPr="00277038">
              <w:rPr>
                <w:rFonts w:ascii="Times New Roman" w:eastAsia="Times New Roman" w:hAnsi="Times New Roman" w:cs="Times New Roman"/>
                <w:b/>
                <w:i/>
                <w:color w:val="333333"/>
                <w:szCs w:val="24"/>
              </w:rPr>
              <w:t>108 829 154,00</w:t>
            </w:r>
            <w:r w:rsidRPr="00277038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руб. без учета НДС (128 418 401,72 руб. с учетом НДС). Условия оплаты: в течение 30 дней следующих за месяцем, в котором выполнены работы, после подписания справки о стоимости выполненных работ КС-3. Сроки выполнения: с момента заключения договора по 31.12.2015 г. Гарантийные обязательства: Гарантия подрядчика на своевременное и качественное выполнение работ, а также на устранение дефектов, возникших по вине Подрядчика, составляет 36 мес. со дня подписания акта сдачи-приемки. Гарантия на материалы и оборудование, поставляемые подрядчиком не менее 36 мес. Обеспечение конкурсной заявки представлено в виде </w:t>
            </w:r>
            <w:proofErr w:type="gramStart"/>
            <w:r w:rsidRPr="00277038">
              <w:rPr>
                <w:rFonts w:ascii="Times New Roman" w:eastAsia="Times New Roman" w:hAnsi="Times New Roman" w:cs="Times New Roman"/>
                <w:color w:val="333333"/>
                <w:szCs w:val="24"/>
              </w:rPr>
              <w:t>п</w:t>
            </w:r>
            <w:proofErr w:type="gramEnd"/>
            <w:r w:rsidRPr="00277038">
              <w:rPr>
                <w:rFonts w:ascii="Times New Roman" w:eastAsia="Times New Roman" w:hAnsi="Times New Roman" w:cs="Times New Roman"/>
                <w:color w:val="333333"/>
                <w:szCs w:val="24"/>
              </w:rPr>
              <w:t>/п от 12.09.14 № 1540 на сумму 2 200 000,00 руб. Конкурсная заявка имеет статус оферты и действует до 19.12.2014 г.</w:t>
            </w:r>
            <w:r w:rsidRPr="0027703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 xml:space="preserve"> </w:t>
            </w:r>
          </w:p>
        </w:tc>
      </w:tr>
      <w:tr w:rsidR="00277038" w:rsidRPr="00277038" w:rsidTr="002770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038" w:rsidRPr="00277038" w:rsidRDefault="00277038" w:rsidP="0027703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7038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038" w:rsidRPr="00277038" w:rsidRDefault="00277038" w:rsidP="002770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277038">
              <w:rPr>
                <w:rFonts w:ascii="Times New Roman" w:eastAsia="Times New Roman" w:hAnsi="Times New Roman" w:cs="Times New Roman"/>
                <w:b/>
                <w:i/>
              </w:rPr>
              <w:t>ООО "</w:t>
            </w:r>
            <w:proofErr w:type="spellStart"/>
            <w:r w:rsidRPr="00277038">
              <w:rPr>
                <w:rFonts w:ascii="Times New Roman" w:eastAsia="Times New Roman" w:hAnsi="Times New Roman" w:cs="Times New Roman"/>
                <w:b/>
                <w:i/>
              </w:rPr>
              <w:t>МонтажЭлектроСервис</w:t>
            </w:r>
            <w:proofErr w:type="spellEnd"/>
            <w:r w:rsidRPr="00277038">
              <w:rPr>
                <w:rFonts w:ascii="Times New Roman" w:eastAsia="Times New Roman" w:hAnsi="Times New Roman" w:cs="Times New Roman"/>
                <w:b/>
                <w:i/>
              </w:rPr>
              <w:t>"</w:t>
            </w:r>
          </w:p>
          <w:p w:rsidR="00277038" w:rsidRPr="00277038" w:rsidRDefault="00277038" w:rsidP="002770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7038">
              <w:rPr>
                <w:rFonts w:ascii="Times New Roman" w:eastAsia="Times New Roman" w:hAnsi="Times New Roman" w:cs="Times New Roman"/>
              </w:rPr>
              <w:t>г. Красноярск, ул. Северное шоссе, 11</w:t>
            </w:r>
          </w:p>
          <w:p w:rsidR="00277038" w:rsidRPr="00277038" w:rsidRDefault="00277038" w:rsidP="002770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7038">
              <w:rPr>
                <w:rFonts w:ascii="Times New Roman" w:eastAsia="Times New Roman" w:hAnsi="Times New Roman" w:cs="Times New Roman"/>
              </w:rPr>
              <w:t>2465082377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038" w:rsidRPr="00277038" w:rsidRDefault="00277038" w:rsidP="002770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</w:pPr>
            <w:r w:rsidRPr="00277038">
              <w:rPr>
                <w:rFonts w:ascii="Times New Roman" w:eastAsia="Times New Roman" w:hAnsi="Times New Roman" w:cs="Times New Roman"/>
                <w:b/>
                <w:i/>
                <w:color w:val="333333"/>
                <w:szCs w:val="24"/>
              </w:rPr>
              <w:t>106 705 473,45</w:t>
            </w:r>
            <w:r w:rsidRPr="00277038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руб. без учета НДС (125 912 458,67 руб. с учетом НДС). Сроки выполнения: с момента заключения договора по 31.12.2015 г. Гарантийные обязательства: Гарантия подрядчика на своевременное и качественное выполнение работ, а также на устранение дефектов, возникших по вине Подрядчика в течение не менее 36 мес. со дня подписания акта </w:t>
            </w:r>
            <w:r w:rsidRPr="00277038">
              <w:rPr>
                <w:rFonts w:ascii="Times New Roman" w:eastAsia="Times New Roman" w:hAnsi="Times New Roman" w:cs="Times New Roman"/>
                <w:color w:val="333333"/>
                <w:szCs w:val="24"/>
              </w:rPr>
              <w:lastRenderedPageBreak/>
              <w:t xml:space="preserve">сдачи-приемки. Гарантия на материалы и оборудование, поставляемые подрядчиком составляет 36 мес. Обеспечение конкурсной заявки представлено в виде </w:t>
            </w:r>
            <w:proofErr w:type="gramStart"/>
            <w:r w:rsidRPr="00277038">
              <w:rPr>
                <w:rFonts w:ascii="Times New Roman" w:eastAsia="Times New Roman" w:hAnsi="Times New Roman" w:cs="Times New Roman"/>
                <w:color w:val="333333"/>
                <w:szCs w:val="24"/>
              </w:rPr>
              <w:t>п</w:t>
            </w:r>
            <w:proofErr w:type="gramEnd"/>
            <w:r w:rsidRPr="00277038">
              <w:rPr>
                <w:rFonts w:ascii="Times New Roman" w:eastAsia="Times New Roman" w:hAnsi="Times New Roman" w:cs="Times New Roman"/>
                <w:color w:val="333333"/>
                <w:szCs w:val="24"/>
              </w:rPr>
              <w:t>/п от 10.09.14 № 1194 на сумму 2 200 000,00 руб. Конкурсная заявка имеет статус оферты и действует до 31.12.2014 г.</w:t>
            </w:r>
            <w:r w:rsidRPr="0027703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 xml:space="preserve"> </w:t>
            </w:r>
          </w:p>
        </w:tc>
      </w:tr>
      <w:tr w:rsidR="00277038" w:rsidRPr="00277038" w:rsidTr="002770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038" w:rsidRPr="00277038" w:rsidRDefault="00277038" w:rsidP="0027703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7038">
              <w:rPr>
                <w:rFonts w:ascii="Times New Roman" w:eastAsia="Calibri" w:hAnsi="Times New Roman" w:cs="Times New Roman"/>
                <w:b/>
              </w:rPr>
              <w:lastRenderedPageBreak/>
              <w:t>3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038" w:rsidRPr="00277038" w:rsidRDefault="00277038" w:rsidP="002770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277038">
              <w:rPr>
                <w:rFonts w:ascii="Times New Roman" w:eastAsia="Times New Roman" w:hAnsi="Times New Roman" w:cs="Times New Roman"/>
                <w:b/>
                <w:i/>
              </w:rPr>
              <w:t>ООО "</w:t>
            </w:r>
            <w:proofErr w:type="spellStart"/>
            <w:r w:rsidRPr="00277038">
              <w:rPr>
                <w:rFonts w:ascii="Times New Roman" w:eastAsia="Times New Roman" w:hAnsi="Times New Roman" w:cs="Times New Roman"/>
                <w:b/>
                <w:i/>
              </w:rPr>
              <w:t>СпецСети</w:t>
            </w:r>
            <w:proofErr w:type="spellEnd"/>
            <w:r w:rsidRPr="00277038">
              <w:rPr>
                <w:rFonts w:ascii="Times New Roman" w:eastAsia="Times New Roman" w:hAnsi="Times New Roman" w:cs="Times New Roman"/>
                <w:b/>
                <w:i/>
              </w:rPr>
              <w:t>"</w:t>
            </w:r>
          </w:p>
          <w:p w:rsidR="00277038" w:rsidRPr="00277038" w:rsidRDefault="00277038" w:rsidP="002770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7038">
              <w:rPr>
                <w:rFonts w:ascii="Times New Roman" w:eastAsia="Times New Roman" w:hAnsi="Times New Roman" w:cs="Times New Roman"/>
              </w:rPr>
              <w:t>г. Благовещенск, ул. Горького 300</w:t>
            </w:r>
          </w:p>
          <w:p w:rsidR="00277038" w:rsidRPr="00277038" w:rsidRDefault="00277038" w:rsidP="002770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7038">
              <w:rPr>
                <w:rFonts w:ascii="Times New Roman" w:eastAsia="Times New Roman" w:hAnsi="Times New Roman" w:cs="Times New Roman"/>
              </w:rPr>
              <w:t>2801179160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038" w:rsidRPr="00277038" w:rsidRDefault="00277038" w:rsidP="002770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</w:pPr>
            <w:r w:rsidRPr="00277038">
              <w:rPr>
                <w:rFonts w:ascii="Times New Roman" w:eastAsia="Times New Roman" w:hAnsi="Times New Roman" w:cs="Times New Roman"/>
                <w:b/>
                <w:i/>
                <w:color w:val="333333"/>
                <w:szCs w:val="24"/>
              </w:rPr>
              <w:t>108 790 000,00</w:t>
            </w:r>
            <w:r w:rsidRPr="00277038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руб. без учета НДС (128 372 200,00 руб. с учетом НДС). Условия оплаты: в течение 30 дней следующих за месяцем, в котором выполнены работы, после подписания справки о стоимости выполненных работ КС-3. Сроки выполнения: 27.11.2014 г. - 31.12.2015 г. Гарантийные обязательства: Гарантия подрядчика на своевременное и качественное выполнение работ, а также на устранение дефектов, возникших по вине Подрядчика, составляет 36 мес. со дня подписания акта сдачи-приемки. Гарантия на материалы и оборудование, поставляемые подрядчиком не менее 36 мес. Обеспечение конкурсной заявки представлено в виде </w:t>
            </w:r>
            <w:proofErr w:type="gramStart"/>
            <w:r w:rsidRPr="00277038">
              <w:rPr>
                <w:rFonts w:ascii="Times New Roman" w:eastAsia="Times New Roman" w:hAnsi="Times New Roman" w:cs="Times New Roman"/>
                <w:color w:val="333333"/>
                <w:szCs w:val="24"/>
              </w:rPr>
              <w:t>п</w:t>
            </w:r>
            <w:proofErr w:type="gramEnd"/>
            <w:r w:rsidRPr="00277038">
              <w:rPr>
                <w:rFonts w:ascii="Times New Roman" w:eastAsia="Times New Roman" w:hAnsi="Times New Roman" w:cs="Times New Roman"/>
                <w:color w:val="333333"/>
                <w:szCs w:val="24"/>
              </w:rPr>
              <w:t>/п от 08.09.14 № 531 на сумму 2 200 000,00 руб. Конкурсная заявка имеет статус оферты и действует до 16.12.2014 г.</w:t>
            </w:r>
            <w:r w:rsidRPr="0027703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 xml:space="preserve"> </w:t>
            </w:r>
          </w:p>
        </w:tc>
      </w:tr>
      <w:tr w:rsidR="00277038" w:rsidRPr="00277038" w:rsidTr="002770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038" w:rsidRPr="00277038" w:rsidRDefault="00277038" w:rsidP="0027703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7038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038" w:rsidRPr="00277038" w:rsidRDefault="00277038" w:rsidP="002770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277038">
              <w:rPr>
                <w:rFonts w:ascii="Times New Roman" w:eastAsia="Times New Roman" w:hAnsi="Times New Roman" w:cs="Times New Roman"/>
                <w:b/>
                <w:i/>
              </w:rPr>
              <w:t>ООО "ФСК «</w:t>
            </w:r>
            <w:proofErr w:type="spellStart"/>
            <w:r w:rsidRPr="00277038">
              <w:rPr>
                <w:rFonts w:ascii="Times New Roman" w:eastAsia="Times New Roman" w:hAnsi="Times New Roman" w:cs="Times New Roman"/>
                <w:b/>
                <w:i/>
              </w:rPr>
              <w:t>Энергосоюз</w:t>
            </w:r>
            <w:proofErr w:type="spellEnd"/>
            <w:r w:rsidRPr="00277038">
              <w:rPr>
                <w:rFonts w:ascii="Times New Roman" w:eastAsia="Times New Roman" w:hAnsi="Times New Roman" w:cs="Times New Roman"/>
                <w:b/>
                <w:i/>
              </w:rPr>
              <w:t>"</w:t>
            </w:r>
          </w:p>
          <w:p w:rsidR="00277038" w:rsidRPr="00277038" w:rsidRDefault="00277038" w:rsidP="002770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7038">
              <w:rPr>
                <w:rFonts w:ascii="Times New Roman" w:eastAsia="Times New Roman" w:hAnsi="Times New Roman" w:cs="Times New Roman"/>
              </w:rPr>
              <w:t xml:space="preserve">г. Благовещенск ул. </w:t>
            </w:r>
            <w:proofErr w:type="gramStart"/>
            <w:r w:rsidRPr="00277038">
              <w:rPr>
                <w:rFonts w:ascii="Times New Roman" w:eastAsia="Times New Roman" w:hAnsi="Times New Roman" w:cs="Times New Roman"/>
              </w:rPr>
              <w:t>Нагорная</w:t>
            </w:r>
            <w:proofErr w:type="gramEnd"/>
            <w:r w:rsidRPr="00277038">
              <w:rPr>
                <w:rFonts w:ascii="Times New Roman" w:eastAsia="Times New Roman" w:hAnsi="Times New Roman" w:cs="Times New Roman"/>
              </w:rPr>
              <w:t>, 20/2</w:t>
            </w:r>
          </w:p>
          <w:p w:rsidR="00277038" w:rsidRPr="00277038" w:rsidRDefault="00277038" w:rsidP="002770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7038">
              <w:rPr>
                <w:rFonts w:ascii="Times New Roman" w:eastAsia="Times New Roman" w:hAnsi="Times New Roman" w:cs="Times New Roman"/>
              </w:rPr>
              <w:t>2801024906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038" w:rsidRPr="00277038" w:rsidRDefault="00277038" w:rsidP="002770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</w:pPr>
            <w:r w:rsidRPr="00277038">
              <w:rPr>
                <w:rFonts w:ascii="Times New Roman" w:eastAsia="Times New Roman" w:hAnsi="Times New Roman" w:cs="Times New Roman"/>
                <w:b/>
                <w:i/>
                <w:color w:val="333333"/>
                <w:szCs w:val="24"/>
              </w:rPr>
              <w:t>100 539 990,00</w:t>
            </w:r>
            <w:r w:rsidRPr="00277038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руб. без учета НДС (118 637 188,20 руб. с учетом НДС). Условия оплаты: в течение 30 дней следующих за месяцем, в котором выполнены работы, после подписания справки о стоимости выполненных работ КС-3. Сроки выполнения: ноябрь 2014-ноябрь 2015г. Гарантийные обязательства: Гарантия подрядчика на своевременное и качественное выполнение работ, а также на устранение дефектов, возникших по вине Подрядчика, составляет 36 мес. со дня подписания акта сдачи-приемки. Гарантия на материалы и оборудование, поставляемые подрядчиком 36 мес. Обеспечение конкурсной заявки представлено в виде Банковской гарантии от 12.09.2014 г. № 0000/0000606.1 на сумму 2 200 000,00 руб. Конкурсная заявка имеет статус оферты и действует до 20.12.2014 г.</w:t>
            </w:r>
            <w:r w:rsidRPr="0027703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 xml:space="preserve"> </w:t>
            </w:r>
          </w:p>
        </w:tc>
      </w:tr>
    </w:tbl>
    <w:bookmarkEnd w:id="0"/>
    <w:p w:rsidR="00DA7FA7" w:rsidRPr="005C42E4" w:rsidRDefault="00116B9F" w:rsidP="00277038">
      <w:pPr>
        <w:tabs>
          <w:tab w:val="num" w:pos="993"/>
        </w:tabs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05E4F">
        <w:rPr>
          <w:rFonts w:ascii="Times New Roman" w:hAnsi="Times New Roman" w:cs="Times New Roman"/>
          <w:b/>
          <w:sz w:val="24"/>
          <w:szCs w:val="24"/>
        </w:rPr>
        <w:t>РЕШИЛИ</w:t>
      </w:r>
      <w:r w:rsidRPr="005C42E4">
        <w:rPr>
          <w:rFonts w:ascii="Times New Roman" w:hAnsi="Times New Roman" w:cs="Times New Roman"/>
          <w:sz w:val="24"/>
          <w:szCs w:val="24"/>
        </w:rPr>
        <w:t>:</w:t>
      </w:r>
    </w:p>
    <w:p w:rsidR="005D3697" w:rsidRPr="005C42E4" w:rsidRDefault="005D3697" w:rsidP="007B611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5C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Закупочной комиссии по вскрытию поступивших на открытый </w:t>
      </w:r>
      <w:r w:rsidR="00805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7856C0" w:rsidRPr="005C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конвертов</w:t>
      </w:r>
      <w:r w:rsidRPr="005C4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3F5DE2" w:rsidRPr="00055B77" w:rsidRDefault="003F5DE2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3C" w:rsidRDefault="0048753C" w:rsidP="000F4708">
      <w:pPr>
        <w:spacing w:after="0" w:line="240" w:lineRule="auto"/>
      </w:pPr>
      <w:r>
        <w:separator/>
      </w:r>
    </w:p>
  </w:endnote>
  <w:endnote w:type="continuationSeparator" w:id="0">
    <w:p w:rsidR="0048753C" w:rsidRDefault="0048753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03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3C" w:rsidRDefault="0048753C" w:rsidP="000F4708">
      <w:pPr>
        <w:spacing w:after="0" w:line="240" w:lineRule="auto"/>
      </w:pPr>
      <w:r>
        <w:separator/>
      </w:r>
    </w:p>
  </w:footnote>
  <w:footnote w:type="continuationSeparator" w:id="0">
    <w:p w:rsidR="0048753C" w:rsidRDefault="0048753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277038">
      <w:rPr>
        <w:i/>
        <w:sz w:val="18"/>
        <w:szCs w:val="18"/>
      </w:rPr>
      <w:t>485</w:t>
    </w:r>
    <w:r w:rsidRPr="009769B3">
      <w:rPr>
        <w:i/>
        <w:sz w:val="18"/>
        <w:szCs w:val="18"/>
      </w:rPr>
      <w:t>/</w:t>
    </w:r>
    <w:r w:rsidR="005C42E4">
      <w:rPr>
        <w:i/>
        <w:sz w:val="18"/>
        <w:szCs w:val="18"/>
      </w:rPr>
      <w:t>У</w:t>
    </w:r>
    <w:r w:rsidR="001353B0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F5DE2">
      <w:rPr>
        <w:i/>
        <w:sz w:val="18"/>
        <w:szCs w:val="18"/>
      </w:rPr>
      <w:t>1</w:t>
    </w:r>
    <w:r w:rsidR="00277038">
      <w:rPr>
        <w:i/>
        <w:sz w:val="18"/>
        <w:szCs w:val="18"/>
      </w:rPr>
      <w:t>5</w:t>
    </w:r>
    <w:r w:rsidR="00EF60E5">
      <w:rPr>
        <w:i/>
        <w:sz w:val="18"/>
        <w:szCs w:val="18"/>
      </w:rPr>
      <w:t>.</w:t>
    </w:r>
    <w:r w:rsidR="001353B0">
      <w:rPr>
        <w:i/>
        <w:sz w:val="18"/>
        <w:szCs w:val="18"/>
      </w:rPr>
      <w:t>0</w:t>
    </w:r>
    <w:r w:rsidR="00805E4F">
      <w:rPr>
        <w:i/>
        <w:sz w:val="18"/>
        <w:szCs w:val="18"/>
      </w:rPr>
      <w:t>9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1353B0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243C7"/>
    <w:multiLevelType w:val="hybridMultilevel"/>
    <w:tmpl w:val="CEB8DF1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977D1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219A"/>
    <w:rsid w:val="00126847"/>
    <w:rsid w:val="001353B0"/>
    <w:rsid w:val="00143A90"/>
    <w:rsid w:val="00156ED5"/>
    <w:rsid w:val="00182966"/>
    <w:rsid w:val="001C50A3"/>
    <w:rsid w:val="001E33F9"/>
    <w:rsid w:val="002120C8"/>
    <w:rsid w:val="002120F0"/>
    <w:rsid w:val="002275BB"/>
    <w:rsid w:val="00227DAC"/>
    <w:rsid w:val="00257253"/>
    <w:rsid w:val="0026591E"/>
    <w:rsid w:val="00277038"/>
    <w:rsid w:val="002E4AAD"/>
    <w:rsid w:val="0030410E"/>
    <w:rsid w:val="00306C67"/>
    <w:rsid w:val="003223F3"/>
    <w:rsid w:val="00340D88"/>
    <w:rsid w:val="00367A84"/>
    <w:rsid w:val="00384CAA"/>
    <w:rsid w:val="003930F2"/>
    <w:rsid w:val="003D448B"/>
    <w:rsid w:val="003D62C8"/>
    <w:rsid w:val="003F2505"/>
    <w:rsid w:val="003F5DE2"/>
    <w:rsid w:val="00421F69"/>
    <w:rsid w:val="00433072"/>
    <w:rsid w:val="004332AF"/>
    <w:rsid w:val="004340CE"/>
    <w:rsid w:val="00456E12"/>
    <w:rsid w:val="00480849"/>
    <w:rsid w:val="0048753C"/>
    <w:rsid w:val="00492AFA"/>
    <w:rsid w:val="004A0B2E"/>
    <w:rsid w:val="004A4816"/>
    <w:rsid w:val="004A606C"/>
    <w:rsid w:val="004D1A37"/>
    <w:rsid w:val="004D60F3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C42E4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0DE4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B6111"/>
    <w:rsid w:val="007F255C"/>
    <w:rsid w:val="00805E4F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3786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57DE3"/>
    <w:rsid w:val="00B65911"/>
    <w:rsid w:val="00B855FE"/>
    <w:rsid w:val="00B952F3"/>
    <w:rsid w:val="00B9745F"/>
    <w:rsid w:val="00BC6684"/>
    <w:rsid w:val="00BF35EB"/>
    <w:rsid w:val="00C23E6B"/>
    <w:rsid w:val="00C26636"/>
    <w:rsid w:val="00C438F5"/>
    <w:rsid w:val="00C75C4C"/>
    <w:rsid w:val="00C77AD0"/>
    <w:rsid w:val="00C9000A"/>
    <w:rsid w:val="00CE1E97"/>
    <w:rsid w:val="00D05F7D"/>
    <w:rsid w:val="00D26329"/>
    <w:rsid w:val="00D33AD0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36B7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31EC8"/>
    <w:rsid w:val="00F446AC"/>
    <w:rsid w:val="00F6533B"/>
    <w:rsid w:val="00F75898"/>
    <w:rsid w:val="00F96F29"/>
    <w:rsid w:val="00FA65A5"/>
    <w:rsid w:val="00FB54EC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8EF9-312A-4C97-928E-4B0D7CC7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9</cp:revision>
  <cp:lastPrinted>2014-09-15T05:36:00Z</cp:lastPrinted>
  <dcterms:created xsi:type="dcterms:W3CDTF">2014-03-17T00:54:00Z</dcterms:created>
  <dcterms:modified xsi:type="dcterms:W3CDTF">2014-09-15T05:36:00Z</dcterms:modified>
</cp:coreProperties>
</file>