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69752346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752346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384537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84537">
              <w:rPr>
                <w:bCs/>
                <w:caps/>
                <w:sz w:val="24"/>
                <w:szCs w:val="24"/>
              </w:rPr>
              <w:t>402</w:t>
            </w:r>
            <w:r w:rsidR="00EB25E3">
              <w:rPr>
                <w:sz w:val="24"/>
                <w:szCs w:val="24"/>
              </w:rPr>
              <w:t>/</w:t>
            </w:r>
            <w:r w:rsidR="002A663E">
              <w:rPr>
                <w:sz w:val="24"/>
                <w:szCs w:val="24"/>
              </w:rPr>
              <w:t>У</w:t>
            </w:r>
            <w:r w:rsidR="008C5FB9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382952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82952">
              <w:rPr>
                <w:sz w:val="24"/>
                <w:szCs w:val="24"/>
              </w:rPr>
              <w:t>18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384537">
              <w:rPr>
                <w:sz w:val="24"/>
                <w:szCs w:val="24"/>
              </w:rPr>
              <w:t>августа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</w:t>
            </w:r>
            <w:r w:rsidR="000B6EB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A52C1" w:rsidRDefault="009A52C1" w:rsidP="009A52C1">
      <w:pPr>
        <w:ind w:firstLine="709"/>
        <w:rPr>
          <w:b/>
          <w:sz w:val="24"/>
          <w:szCs w:val="24"/>
        </w:rPr>
      </w:pPr>
    </w:p>
    <w:p w:rsidR="004A1992" w:rsidRDefault="004A1992" w:rsidP="004A1992">
      <w:pPr>
        <w:pStyle w:val="a6"/>
        <w:tabs>
          <w:tab w:val="left" w:pos="708"/>
        </w:tabs>
        <w:spacing w:before="0"/>
        <w:rPr>
          <w:sz w:val="24"/>
        </w:rPr>
      </w:pPr>
      <w:r>
        <w:rPr>
          <w:sz w:val="24"/>
        </w:rPr>
        <w:t xml:space="preserve">Открытый запрос предложений (ЭТП </w:t>
      </w:r>
      <w:r>
        <w:rPr>
          <w:sz w:val="24"/>
          <w:lang w:val="en-US"/>
        </w:rPr>
        <w:t>b</w:t>
      </w:r>
      <w:r w:rsidRPr="004A1992">
        <w:rPr>
          <w:sz w:val="24"/>
        </w:rPr>
        <w:t>2</w:t>
      </w:r>
      <w:r>
        <w:rPr>
          <w:sz w:val="24"/>
          <w:lang w:val="en-US"/>
        </w:rPr>
        <w:t>b</w:t>
      </w:r>
      <w:r w:rsidRPr="004A1992">
        <w:rPr>
          <w:sz w:val="24"/>
        </w:rPr>
        <w:t>-</w:t>
      </w:r>
      <w:r>
        <w:rPr>
          <w:sz w:val="24"/>
          <w:lang w:val="en-US"/>
        </w:rPr>
        <w:t>energo</w:t>
      </w:r>
      <w:r>
        <w:rPr>
          <w:sz w:val="24"/>
        </w:rPr>
        <w:t xml:space="preserve">):  </w:t>
      </w:r>
    </w:p>
    <w:p w:rsidR="00384537" w:rsidRPr="00540DE4" w:rsidRDefault="00384537" w:rsidP="00384537">
      <w:pPr>
        <w:tabs>
          <w:tab w:val="left" w:pos="851"/>
        </w:tabs>
        <w:rPr>
          <w:b/>
          <w:i/>
          <w:sz w:val="24"/>
          <w:szCs w:val="24"/>
        </w:rPr>
      </w:pPr>
      <w:r w:rsidRPr="00540DE4">
        <w:rPr>
          <w:b/>
          <w:bCs/>
          <w:iCs/>
          <w:sz w:val="24"/>
          <w:szCs w:val="24"/>
        </w:rPr>
        <w:t xml:space="preserve">Закупка 1523 </w:t>
      </w:r>
      <w:r w:rsidRPr="00540DE4">
        <w:rPr>
          <w:b/>
          <w:i/>
          <w:sz w:val="24"/>
          <w:szCs w:val="24"/>
        </w:rPr>
        <w:t>«</w:t>
      </w:r>
      <w:r w:rsidRPr="00540DE4">
        <w:rPr>
          <w:b/>
          <w:bCs/>
          <w:i/>
          <w:iCs/>
          <w:sz w:val="24"/>
          <w:szCs w:val="24"/>
        </w:rPr>
        <w:t>Оснащение ПС устройствами телемеханики и связи с выводом на ДП (ЦП 3.1)»</w:t>
      </w:r>
      <w:r w:rsidRPr="00540DE4">
        <w:rPr>
          <w:b/>
          <w:i/>
          <w:sz w:val="24"/>
          <w:szCs w:val="24"/>
        </w:rPr>
        <w:t xml:space="preserve"> </w:t>
      </w:r>
      <w:r w:rsidRPr="00540DE4">
        <w:rPr>
          <w:sz w:val="24"/>
          <w:szCs w:val="24"/>
        </w:rPr>
        <w:t>для нужд филиала ОАО «ДРСК» «Хабаровские электрические сети».</w:t>
      </w:r>
    </w:p>
    <w:p w:rsidR="00384537" w:rsidRDefault="00384537" w:rsidP="00384537">
      <w:pPr>
        <w:pStyle w:val="a6"/>
        <w:spacing w:before="0"/>
        <w:rPr>
          <w:sz w:val="24"/>
        </w:rPr>
      </w:pPr>
    </w:p>
    <w:p w:rsidR="00384537" w:rsidRPr="00540DE4" w:rsidRDefault="00384537" w:rsidP="00384537">
      <w:pPr>
        <w:pStyle w:val="a6"/>
        <w:spacing w:before="0"/>
        <w:rPr>
          <w:b/>
          <w:bCs/>
          <w:i/>
          <w:sz w:val="24"/>
        </w:rPr>
      </w:pPr>
      <w:r w:rsidRPr="00C86976">
        <w:rPr>
          <w:sz w:val="24"/>
        </w:rPr>
        <w:t>Планируемая стоимость за</w:t>
      </w:r>
      <w:r>
        <w:rPr>
          <w:sz w:val="24"/>
        </w:rPr>
        <w:t xml:space="preserve">купки в соответствии с ГКПЗ: </w:t>
      </w:r>
      <w:r w:rsidRPr="00540DE4">
        <w:rPr>
          <w:b/>
          <w:i/>
          <w:sz w:val="24"/>
        </w:rPr>
        <w:t>6 314 000 ,00</w:t>
      </w:r>
      <w:r w:rsidRPr="00540DE4">
        <w:rPr>
          <w:b/>
          <w:bCs/>
          <w:i/>
          <w:sz w:val="24"/>
        </w:rPr>
        <w:t xml:space="preserve"> руб. </w:t>
      </w:r>
    </w:p>
    <w:p w:rsidR="00384537" w:rsidRPr="00C86976" w:rsidRDefault="00384537" w:rsidP="00384537">
      <w:pPr>
        <w:tabs>
          <w:tab w:val="left" w:pos="993"/>
        </w:tabs>
        <w:autoSpaceDE w:val="0"/>
        <w:autoSpaceDN w:val="0"/>
        <w:snapToGrid w:val="0"/>
        <w:rPr>
          <w:sz w:val="24"/>
          <w:szCs w:val="24"/>
        </w:rPr>
      </w:pPr>
    </w:p>
    <w:p w:rsidR="004A1992" w:rsidRPr="00566C30" w:rsidRDefault="004A1992" w:rsidP="004A1992">
      <w:pPr>
        <w:pStyle w:val="a4"/>
        <w:tabs>
          <w:tab w:val="left" w:pos="1134"/>
        </w:tabs>
        <w:jc w:val="both"/>
        <w:rPr>
          <w:sz w:val="24"/>
        </w:rPr>
      </w:pPr>
      <w:r w:rsidRPr="00566C30">
        <w:rPr>
          <w:sz w:val="24"/>
        </w:rPr>
        <w:t>Основание для проведения закупки (ГКПЗ и/или реквизиты решения ЦЗК): ГКПЗ 201</w:t>
      </w:r>
      <w:r>
        <w:rPr>
          <w:sz w:val="24"/>
        </w:rPr>
        <w:t>4</w:t>
      </w:r>
      <w:r w:rsidRPr="00566C30">
        <w:rPr>
          <w:sz w:val="24"/>
        </w:rPr>
        <w:t xml:space="preserve"> г.</w:t>
      </w:r>
    </w:p>
    <w:p w:rsidR="004A1992" w:rsidRPr="00566C30" w:rsidRDefault="004A1992" w:rsidP="004A1992">
      <w:pPr>
        <w:pStyle w:val="a4"/>
        <w:tabs>
          <w:tab w:val="left" w:pos="1134"/>
        </w:tabs>
        <w:jc w:val="both"/>
        <w:rPr>
          <w:sz w:val="24"/>
        </w:rPr>
      </w:pPr>
    </w:p>
    <w:p w:rsidR="009A52C1" w:rsidRPr="000B6EB8" w:rsidRDefault="009A52C1" w:rsidP="002C0E02">
      <w:pPr>
        <w:rPr>
          <w:sz w:val="24"/>
          <w:szCs w:val="24"/>
        </w:rPr>
      </w:pPr>
      <w:r w:rsidRPr="000B6EB8">
        <w:rPr>
          <w:sz w:val="24"/>
          <w:szCs w:val="24"/>
        </w:rPr>
        <w:t>Форма голосования членов Закупочной комиссии: очно-заочная</w:t>
      </w:r>
    </w:p>
    <w:p w:rsidR="006A1A16" w:rsidRPr="000B6EB8" w:rsidRDefault="006A1A16" w:rsidP="006A1A16">
      <w:pPr>
        <w:pStyle w:val="21"/>
        <w:rPr>
          <w:bCs/>
          <w:caps/>
          <w:sz w:val="24"/>
        </w:rPr>
      </w:pPr>
    </w:p>
    <w:p w:rsidR="006A1A16" w:rsidRPr="000B6EB8" w:rsidRDefault="006A1A16" w:rsidP="006A1A16">
      <w:pPr>
        <w:pStyle w:val="21"/>
        <w:rPr>
          <w:bCs/>
          <w:caps/>
          <w:sz w:val="24"/>
        </w:rPr>
      </w:pPr>
      <w:r w:rsidRPr="000B6EB8">
        <w:rPr>
          <w:bCs/>
          <w:caps/>
          <w:sz w:val="24"/>
        </w:rPr>
        <w:t>ПРИСУТСТВОВАЛИ:</w:t>
      </w:r>
    </w:p>
    <w:p w:rsidR="006A1A16" w:rsidRPr="000B6EB8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B6EB8">
        <w:rPr>
          <w:sz w:val="24"/>
        </w:rPr>
        <w:t>На заседании присутствовали члены Закупочной комиссии 2 уровня.</w:t>
      </w:r>
      <w:r w:rsidRPr="000B6EB8">
        <w:rPr>
          <w:b/>
          <w:bCs/>
          <w:color w:val="000000"/>
          <w:sz w:val="24"/>
        </w:rPr>
        <w:t xml:space="preserve"> </w:t>
      </w:r>
    </w:p>
    <w:p w:rsidR="00240CF0" w:rsidRPr="000B6EB8" w:rsidRDefault="00240CF0" w:rsidP="00240CF0">
      <w:pPr>
        <w:rPr>
          <w:b/>
          <w:i/>
          <w:color w:val="000000"/>
          <w:sz w:val="24"/>
          <w:szCs w:val="24"/>
        </w:rPr>
      </w:pPr>
    </w:p>
    <w:p w:rsidR="002347FB" w:rsidRPr="000B6EB8" w:rsidRDefault="002347FB" w:rsidP="002347FB">
      <w:pPr>
        <w:pStyle w:val="21"/>
        <w:rPr>
          <w:b/>
          <w:caps/>
          <w:sz w:val="24"/>
        </w:rPr>
      </w:pPr>
      <w:r w:rsidRPr="000B6EB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347FB" w:rsidRPr="00644F57" w:rsidRDefault="002347FB" w:rsidP="002347FB">
      <w:pPr>
        <w:pStyle w:val="a9"/>
        <w:numPr>
          <w:ilvl w:val="0"/>
          <w:numId w:val="29"/>
        </w:numPr>
        <w:tabs>
          <w:tab w:val="left" w:pos="426"/>
        </w:tabs>
        <w:ind w:left="0" w:firstLine="0"/>
        <w:rPr>
          <w:bCs/>
          <w:i/>
          <w:iCs/>
          <w:sz w:val="24"/>
          <w:szCs w:val="24"/>
        </w:rPr>
      </w:pPr>
      <w:r w:rsidRPr="000B6EB8">
        <w:rPr>
          <w:i/>
          <w:sz w:val="24"/>
          <w:szCs w:val="24"/>
        </w:rPr>
        <w:t>О ранжировке предложен</w:t>
      </w:r>
      <w:r>
        <w:rPr>
          <w:i/>
          <w:sz w:val="24"/>
          <w:szCs w:val="24"/>
        </w:rPr>
        <w:t>ий после проведения переторжки.</w:t>
      </w:r>
    </w:p>
    <w:p w:rsidR="002347FB" w:rsidRPr="000B6EB8" w:rsidRDefault="002347FB" w:rsidP="002347FB">
      <w:pPr>
        <w:pStyle w:val="a9"/>
        <w:numPr>
          <w:ilvl w:val="0"/>
          <w:numId w:val="29"/>
        </w:numPr>
        <w:tabs>
          <w:tab w:val="left" w:pos="426"/>
        </w:tabs>
        <w:ind w:left="0" w:firstLine="0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</w:rPr>
        <w:t>О в</w:t>
      </w:r>
      <w:r w:rsidRPr="000B6EB8">
        <w:rPr>
          <w:i/>
          <w:sz w:val="24"/>
          <w:szCs w:val="24"/>
        </w:rPr>
        <w:t>ыбор</w:t>
      </w:r>
      <w:r>
        <w:rPr>
          <w:i/>
          <w:sz w:val="24"/>
          <w:szCs w:val="24"/>
        </w:rPr>
        <w:t>е</w:t>
      </w:r>
      <w:r w:rsidRPr="000B6EB8">
        <w:rPr>
          <w:i/>
          <w:sz w:val="24"/>
          <w:szCs w:val="24"/>
        </w:rPr>
        <w:t xml:space="preserve"> победителя закупки.</w:t>
      </w:r>
    </w:p>
    <w:p w:rsidR="002347FB" w:rsidRPr="000B6EB8" w:rsidRDefault="002347FB" w:rsidP="002347FB">
      <w:pPr>
        <w:rPr>
          <w:b/>
          <w:sz w:val="24"/>
          <w:szCs w:val="24"/>
        </w:rPr>
      </w:pPr>
    </w:p>
    <w:p w:rsidR="002347FB" w:rsidRPr="000B6EB8" w:rsidRDefault="002347FB" w:rsidP="002347FB">
      <w:pPr>
        <w:rPr>
          <w:b/>
          <w:sz w:val="24"/>
          <w:szCs w:val="24"/>
        </w:rPr>
      </w:pPr>
      <w:r w:rsidRPr="000B6EB8">
        <w:rPr>
          <w:b/>
          <w:sz w:val="24"/>
          <w:szCs w:val="24"/>
        </w:rPr>
        <w:t>РАССМАТРИВАЕМЫЕ ДОКУМЕНТЫ:</w:t>
      </w:r>
    </w:p>
    <w:p w:rsidR="002347FB" w:rsidRPr="000B6EB8" w:rsidRDefault="002347FB" w:rsidP="002347FB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i/>
          <w:sz w:val="24"/>
          <w:szCs w:val="24"/>
        </w:rPr>
      </w:pPr>
      <w:r w:rsidRPr="000B6EB8">
        <w:rPr>
          <w:i/>
          <w:sz w:val="24"/>
          <w:szCs w:val="24"/>
        </w:rPr>
        <w:t>Протокол рассмотрения приложений.</w:t>
      </w:r>
    </w:p>
    <w:p w:rsidR="002347FB" w:rsidRPr="000B6EB8" w:rsidRDefault="002347FB" w:rsidP="002347FB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sz w:val="24"/>
          <w:szCs w:val="24"/>
        </w:rPr>
      </w:pPr>
      <w:r w:rsidRPr="000B6EB8">
        <w:rPr>
          <w:i/>
          <w:sz w:val="24"/>
          <w:szCs w:val="24"/>
        </w:rPr>
        <w:t>Протокол переторжки</w:t>
      </w:r>
      <w:r w:rsidRPr="000B6EB8">
        <w:rPr>
          <w:sz w:val="24"/>
          <w:szCs w:val="24"/>
        </w:rPr>
        <w:t>.</w:t>
      </w:r>
    </w:p>
    <w:p w:rsidR="002347FB" w:rsidRPr="000B6EB8" w:rsidRDefault="002347FB" w:rsidP="002347FB">
      <w:pPr>
        <w:pStyle w:val="21"/>
        <w:rPr>
          <w:b/>
          <w:caps/>
          <w:sz w:val="24"/>
        </w:rPr>
      </w:pPr>
    </w:p>
    <w:p w:rsidR="002347FB" w:rsidRPr="000B6EB8" w:rsidRDefault="002347FB" w:rsidP="002347FB">
      <w:pPr>
        <w:pStyle w:val="21"/>
        <w:rPr>
          <w:b/>
          <w:bCs/>
          <w:i/>
          <w:iCs/>
          <w:sz w:val="24"/>
        </w:rPr>
      </w:pPr>
      <w:r w:rsidRPr="000B6EB8">
        <w:rPr>
          <w:b/>
          <w:bCs/>
          <w:i/>
          <w:iCs/>
          <w:sz w:val="24"/>
        </w:rPr>
        <w:t>ВОПРОС 1 «</w:t>
      </w:r>
      <w:r w:rsidRPr="000B6EB8">
        <w:rPr>
          <w:b/>
          <w:i/>
          <w:sz w:val="24"/>
        </w:rPr>
        <w:t>О ранжировке предложе</w:t>
      </w:r>
      <w:r>
        <w:rPr>
          <w:b/>
          <w:i/>
          <w:sz w:val="24"/>
        </w:rPr>
        <w:t>ний после проведения переторжки</w:t>
      </w:r>
      <w:r w:rsidRPr="000B6EB8">
        <w:rPr>
          <w:b/>
          <w:bCs/>
          <w:i/>
          <w:iCs/>
          <w:sz w:val="24"/>
        </w:rPr>
        <w:t>»</w:t>
      </w:r>
    </w:p>
    <w:p w:rsidR="002347FB" w:rsidRPr="000B6EB8" w:rsidRDefault="002347FB" w:rsidP="002347FB">
      <w:pPr>
        <w:rPr>
          <w:sz w:val="24"/>
          <w:szCs w:val="24"/>
        </w:rPr>
      </w:pPr>
      <w:r w:rsidRPr="000B6EB8">
        <w:rPr>
          <w:sz w:val="24"/>
          <w:szCs w:val="24"/>
        </w:rPr>
        <w:t>ОТМЕТИЛИ:</w:t>
      </w:r>
    </w:p>
    <w:p w:rsidR="002347FB" w:rsidRPr="000B6EB8" w:rsidRDefault="002347FB" w:rsidP="002347FB">
      <w:pPr>
        <w:pStyle w:val="a9"/>
        <w:tabs>
          <w:tab w:val="left" w:pos="851"/>
        </w:tabs>
        <w:ind w:left="0"/>
        <w:rPr>
          <w:sz w:val="24"/>
          <w:szCs w:val="24"/>
        </w:rPr>
      </w:pPr>
      <w:r w:rsidRPr="000B6EB8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2347FB" w:rsidRDefault="002347FB" w:rsidP="002347FB">
      <w:pPr>
        <w:rPr>
          <w:sz w:val="24"/>
          <w:szCs w:val="24"/>
        </w:rPr>
      </w:pPr>
      <w:r w:rsidRPr="00540DE4">
        <w:rPr>
          <w:b/>
          <w:bCs/>
          <w:iCs/>
          <w:sz w:val="24"/>
          <w:szCs w:val="24"/>
        </w:rPr>
        <w:t xml:space="preserve">Закупка 1523 </w:t>
      </w:r>
      <w:r w:rsidRPr="00540DE4">
        <w:rPr>
          <w:b/>
          <w:i/>
          <w:sz w:val="24"/>
          <w:szCs w:val="24"/>
        </w:rPr>
        <w:t>«</w:t>
      </w:r>
      <w:r w:rsidRPr="00540DE4">
        <w:rPr>
          <w:b/>
          <w:bCs/>
          <w:i/>
          <w:iCs/>
          <w:sz w:val="24"/>
          <w:szCs w:val="24"/>
        </w:rPr>
        <w:t>Оснащение ПС устройствами телемеханики и связи с выводом на ДП (ЦП 3.1)»</w:t>
      </w:r>
      <w:r w:rsidRPr="00540DE4">
        <w:rPr>
          <w:b/>
          <w:i/>
          <w:sz w:val="24"/>
          <w:szCs w:val="24"/>
        </w:rPr>
        <w:t xml:space="preserve"> </w:t>
      </w:r>
      <w:r w:rsidRPr="00540DE4">
        <w:rPr>
          <w:sz w:val="24"/>
          <w:szCs w:val="24"/>
        </w:rPr>
        <w:t>для нужд филиала ОАО «ДРСК» «Хабаровские электрические сети»</w:t>
      </w:r>
    </w:p>
    <w:p w:rsidR="002347FB" w:rsidRPr="00566C30" w:rsidRDefault="002347FB" w:rsidP="002347FB">
      <w:pPr>
        <w:rPr>
          <w:b/>
          <w:color w:val="000000"/>
          <w:sz w:val="24"/>
          <w:szCs w:val="24"/>
        </w:rPr>
      </w:pPr>
    </w:p>
    <w:tbl>
      <w:tblPr>
        <w:tblW w:w="5339" w:type="pct"/>
        <w:tblInd w:w="-7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949"/>
        <w:gridCol w:w="1502"/>
        <w:gridCol w:w="1502"/>
        <w:gridCol w:w="5504"/>
      </w:tblGrid>
      <w:tr w:rsidR="002347FB" w:rsidRPr="002347FB" w:rsidTr="001444BB">
        <w:trPr>
          <w:cantSplit/>
          <w:trHeight w:val="1867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2347FB" w:rsidRPr="002347FB" w:rsidRDefault="002347FB" w:rsidP="001444BB">
            <w:pPr>
              <w:snapToGrid w:val="0"/>
              <w:ind w:left="113" w:right="113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2347FB">
              <w:rPr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napToGrid w:val="0"/>
              <w:rPr>
                <w:i/>
                <w:sz w:val="20"/>
                <w:lang w:eastAsia="en-US"/>
              </w:rPr>
            </w:pPr>
            <w:r w:rsidRPr="002347FB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7FB" w:rsidRPr="002347FB" w:rsidRDefault="002347FB" w:rsidP="001444BB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347FB">
              <w:rPr>
                <w:i/>
                <w:sz w:val="20"/>
                <w:lang w:eastAsia="en-US"/>
              </w:rPr>
              <w:t>Цена заявки</w:t>
            </w:r>
          </w:p>
          <w:p w:rsidR="002347FB" w:rsidRPr="002347FB" w:rsidRDefault="002347FB" w:rsidP="001444BB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347FB">
              <w:rPr>
                <w:i/>
                <w:sz w:val="20"/>
                <w:lang w:eastAsia="en-US"/>
              </w:rPr>
              <w:t>без учета НДС (до переторжки)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7FB" w:rsidRPr="002347FB" w:rsidRDefault="002347FB" w:rsidP="001444BB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347FB">
              <w:rPr>
                <w:i/>
                <w:sz w:val="20"/>
                <w:lang w:eastAsia="en-US"/>
              </w:rPr>
              <w:t>Цена заявки</w:t>
            </w:r>
          </w:p>
          <w:p w:rsidR="002347FB" w:rsidRPr="002347FB" w:rsidRDefault="002347FB" w:rsidP="001444BB">
            <w:pPr>
              <w:snapToGrid w:val="0"/>
              <w:rPr>
                <w:i/>
                <w:sz w:val="20"/>
                <w:lang w:eastAsia="en-US"/>
              </w:rPr>
            </w:pPr>
            <w:r w:rsidRPr="002347FB">
              <w:rPr>
                <w:i/>
                <w:sz w:val="20"/>
                <w:lang w:eastAsia="en-US"/>
              </w:rPr>
              <w:t>без учета НДС (после переторжки)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napToGrid w:val="0"/>
              <w:rPr>
                <w:i/>
                <w:sz w:val="20"/>
                <w:lang w:eastAsia="en-US"/>
              </w:rPr>
            </w:pPr>
            <w:r w:rsidRPr="002347FB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2347FB" w:rsidRPr="002347FB" w:rsidTr="001444BB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  <w:r w:rsidRPr="002347FB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pacing w:before="40" w:after="40"/>
              <w:ind w:left="57" w:right="57"/>
              <w:rPr>
                <w:sz w:val="20"/>
              </w:rPr>
            </w:pPr>
            <w:r w:rsidRPr="002347FB">
              <w:rPr>
                <w:sz w:val="20"/>
              </w:rPr>
              <w:t xml:space="preserve">ООО "ТМ системы" (620043, Свердловская область, г. Екатеринбург, </w:t>
            </w:r>
            <w:r w:rsidRPr="002347FB">
              <w:rPr>
                <w:sz w:val="20"/>
              </w:rPr>
              <w:lastRenderedPageBreak/>
              <w:t>ул.Заводская, 77)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7FB" w:rsidRPr="002347FB" w:rsidRDefault="002347FB" w:rsidP="001444BB">
            <w:pPr>
              <w:spacing w:before="40" w:after="40"/>
              <w:ind w:left="57" w:right="57"/>
              <w:rPr>
                <w:sz w:val="20"/>
              </w:rPr>
            </w:pPr>
            <w:r w:rsidRPr="002347FB">
              <w:rPr>
                <w:rFonts w:ascii="Arial" w:hAnsi="Arial" w:cs="Arial"/>
                <w:sz w:val="20"/>
              </w:rPr>
              <w:lastRenderedPageBreak/>
              <w:t>5 772 548,16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sz w:val="20"/>
              </w:rPr>
              <w:t>5 354 851,71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 xml:space="preserve">6 318 725,01 руб. </w:t>
            </w:r>
            <w:r w:rsidRPr="002347FB">
              <w:rPr>
                <w:sz w:val="20"/>
              </w:rPr>
              <w:t>(с учетом НДС)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 xml:space="preserve">Условия финансирования: 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sz w:val="20"/>
              </w:rPr>
            </w:pPr>
            <w:r w:rsidRPr="002347FB">
              <w:rPr>
                <w:sz w:val="20"/>
              </w:rPr>
              <w:t xml:space="preserve">Без аванса. Окончательный расчет за поставленное оборудование, монтажные и пуско-наладочные работы не позднее 30 календарных дней после завершения работ и </w:t>
            </w:r>
            <w:r w:rsidRPr="002347FB">
              <w:rPr>
                <w:sz w:val="20"/>
              </w:rPr>
              <w:lastRenderedPageBreak/>
              <w:t>подписания актов выполненных работ.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>Срок поставки: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347FB">
              <w:rPr>
                <w:sz w:val="20"/>
              </w:rPr>
              <w:t>Начало: с момента заключения договора.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347FB">
              <w:rPr>
                <w:sz w:val="20"/>
              </w:rPr>
              <w:t>Окончание: до 30.09.2014.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>Гарантийные обязательства: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347FB">
              <w:rPr>
                <w:sz w:val="20"/>
              </w:rPr>
              <w:t>Гарантия на материалы и оборудование, поставляемые подрядчиком определяется гарантией изготовителей продукции, но не менее 36 месяцев с момента ввода в эксплуатацию. Гарантийный срок нормальной эксплуатации оборудования и входящих в него материалов продукции торговой марки АКП «Исеть» и работ составляет 36 месяцев с момента сдачи объекта в эксплуатацию. Гарантия Подрядчика на своевременное и качественное выполнение работ составляет 36 месяцев со дня 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sz w:val="20"/>
              </w:rPr>
              <w:t>Настоящее предложение имеет правовой статус оферты и действует до 12 сентября  2014 г.</w:t>
            </w:r>
          </w:p>
        </w:tc>
      </w:tr>
      <w:tr w:rsidR="002347FB" w:rsidRPr="002347FB" w:rsidTr="001444BB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  <w:r w:rsidRPr="002347FB">
              <w:rPr>
                <w:rFonts w:eastAsia="Calibri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pacing w:before="40" w:after="40"/>
              <w:ind w:left="57" w:right="57"/>
              <w:rPr>
                <w:sz w:val="20"/>
              </w:rPr>
            </w:pPr>
            <w:r w:rsidRPr="002347FB">
              <w:rPr>
                <w:sz w:val="20"/>
              </w:rPr>
              <w:t>ООО "АВЕРС" (124365, г. Москва, г. Зеленоград, ул. Заводская, д. 1б, стр. 1, офис 205/1)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7FB" w:rsidRPr="002347FB" w:rsidRDefault="002347FB" w:rsidP="001444BB">
            <w:pPr>
              <w:spacing w:before="40" w:after="40"/>
              <w:ind w:left="57" w:right="57"/>
              <w:rPr>
                <w:sz w:val="20"/>
              </w:rPr>
            </w:pPr>
            <w:r w:rsidRPr="002347FB">
              <w:rPr>
                <w:rFonts w:ascii="Arial" w:hAnsi="Arial" w:cs="Arial"/>
                <w:sz w:val="20"/>
              </w:rPr>
              <w:t>6 086 696,52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7FB" w:rsidRPr="002347FB" w:rsidRDefault="002347FB" w:rsidP="001444BB">
            <w:pPr>
              <w:spacing w:before="40" w:after="40"/>
              <w:ind w:left="57" w:right="57"/>
              <w:jc w:val="left"/>
              <w:rPr>
                <w:b/>
                <w:sz w:val="20"/>
              </w:rPr>
            </w:pPr>
            <w:r w:rsidRPr="002347FB">
              <w:rPr>
                <w:sz w:val="20"/>
              </w:rPr>
              <w:t>5 964 962,59 (предложение  не подтверждено документами в соответствии с требованиями п. 2.9.12 закупочной документации)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>7 182 301,89 руб. (с учетом НДС)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 xml:space="preserve">Условия финансирования: 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sz w:val="20"/>
              </w:rPr>
            </w:pPr>
            <w:r w:rsidRPr="002347FB">
              <w:rPr>
                <w:sz w:val="20"/>
              </w:rPr>
              <w:t>Авансовый платеж не более 30 % от общего объема работ. Окончательная оплата за оборудование и доставку: после поставки оборудования на монтажные площадки объектов Заказчика. Окончательный расчет за монтажные и пуско-наладочные работы: не позднее 30 календарных дней после завершения работ и подписания актов выполнения работ.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>Срок поставки: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347FB">
              <w:rPr>
                <w:sz w:val="20"/>
              </w:rPr>
              <w:t>Начало: с момента заключения договора .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347FB">
              <w:rPr>
                <w:sz w:val="20"/>
              </w:rPr>
              <w:t>Окончание: до 30.09.2014.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>Гарантийные обязательства: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347FB">
              <w:rPr>
                <w:sz w:val="20"/>
              </w:rPr>
              <w:t>Гарантия на материалы и оборудование, поставляемые подрядчиком определяется гарантией изготовителей продукции, но не менее 12 месяцев с момента сдачи объекта в эксплуатацию. Гарантийный срок на аппаратуру совместимую с ИУТК «Гранит-Микро» составляет не менее 18 месяцев с момента сдачи объекта в эксплуатацию. Гарантия Подрядчика на своевременное и качественное выполнение работ составляет 36 месяцев со дня 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sz w:val="20"/>
              </w:rPr>
              <w:t>Настоящее предложение имеет правовой статус оферты и действует до 01 сентября  2014 г.</w:t>
            </w:r>
          </w:p>
        </w:tc>
      </w:tr>
      <w:tr w:rsidR="002347FB" w:rsidRPr="002347FB" w:rsidTr="001444BB"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napToGrid w:val="0"/>
              <w:jc w:val="center"/>
              <w:rPr>
                <w:rFonts w:eastAsia="Calibri"/>
                <w:sz w:val="20"/>
                <w:lang w:eastAsia="en-US"/>
              </w:rPr>
            </w:pPr>
            <w:r w:rsidRPr="002347FB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pacing w:before="40" w:after="40"/>
              <w:ind w:left="57" w:right="57"/>
              <w:rPr>
                <w:sz w:val="20"/>
              </w:rPr>
            </w:pPr>
            <w:r w:rsidRPr="002347FB">
              <w:rPr>
                <w:rFonts w:ascii="Arial" w:hAnsi="Arial" w:cs="Arial"/>
                <w:sz w:val="20"/>
              </w:rPr>
              <w:t>ЗАО "РТСофт" (142432, Московская область, Ногинский р-н, г. Черноголовка, Северный проезд, д. 1.)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7FB" w:rsidRPr="002347FB" w:rsidRDefault="002347FB" w:rsidP="001444BB">
            <w:pPr>
              <w:spacing w:before="40" w:after="40"/>
              <w:ind w:left="57" w:right="57"/>
              <w:rPr>
                <w:rFonts w:ascii="Arial" w:hAnsi="Arial" w:cs="Arial"/>
                <w:sz w:val="20"/>
              </w:rPr>
            </w:pPr>
            <w:r w:rsidRPr="002347FB">
              <w:rPr>
                <w:rFonts w:ascii="Arial" w:hAnsi="Arial" w:cs="Arial"/>
                <w:sz w:val="20"/>
              </w:rPr>
              <w:t>6 110 593,22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sz w:val="20"/>
              </w:rPr>
              <w:t>предложение не поступало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 xml:space="preserve">7 210 499,99 руб. </w:t>
            </w:r>
            <w:r w:rsidRPr="002347FB">
              <w:rPr>
                <w:sz w:val="20"/>
              </w:rPr>
              <w:t>(с учетом НДС)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 xml:space="preserve">Условия финансирования: 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sz w:val="20"/>
              </w:rPr>
              <w:t>Аванс 30 % от стоимости Договора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>Срок поставки: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347FB">
              <w:rPr>
                <w:sz w:val="20"/>
              </w:rPr>
              <w:t>Начало: с момента заключения договора.</w:t>
            </w:r>
          </w:p>
          <w:p w:rsidR="002347FB" w:rsidRPr="002347FB" w:rsidRDefault="002347FB" w:rsidP="001444BB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347FB">
              <w:rPr>
                <w:sz w:val="20"/>
              </w:rPr>
              <w:t>Окончание: 19 недель с момента подписания Договора и получения авансового платежа.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347FB">
              <w:rPr>
                <w:b/>
                <w:sz w:val="20"/>
              </w:rPr>
              <w:t>Гарантийные обязательства: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sz w:val="20"/>
              </w:rPr>
            </w:pPr>
            <w:r w:rsidRPr="002347FB">
              <w:rPr>
                <w:sz w:val="20"/>
              </w:rPr>
              <w:t>Гарантийный срок материалов 12 месяцев с момента сдачи объекта в эксплуатацию.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sz w:val="20"/>
              </w:rPr>
            </w:pPr>
            <w:r w:rsidRPr="002347FB">
              <w:rPr>
                <w:sz w:val="20"/>
              </w:rPr>
              <w:t>Гарантийный срок на оборудование телемеханики 18 месяцев с момента сдачи объекта в эксплуатацию.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sz w:val="20"/>
              </w:rPr>
            </w:pPr>
            <w:r w:rsidRPr="002347FB">
              <w:rPr>
                <w:sz w:val="20"/>
              </w:rPr>
              <w:t xml:space="preserve">Гарантия на своевременное и качественное выполнение </w:t>
            </w:r>
            <w:r w:rsidRPr="002347FB">
              <w:rPr>
                <w:sz w:val="20"/>
              </w:rPr>
              <w:lastRenderedPageBreak/>
              <w:t>работа, а также на устранение недостатков (дефектов), возникших по его вине, составляет не менее 36 месяцев со дня ввода объекта в эксплуатацию.</w:t>
            </w:r>
          </w:p>
          <w:p w:rsidR="002347FB" w:rsidRPr="002347FB" w:rsidRDefault="002347FB" w:rsidP="001444BB">
            <w:pPr>
              <w:spacing w:before="40" w:after="40"/>
              <w:ind w:left="57" w:right="57"/>
              <w:rPr>
                <w:sz w:val="20"/>
              </w:rPr>
            </w:pPr>
            <w:r w:rsidRPr="002347FB">
              <w:rPr>
                <w:sz w:val="20"/>
              </w:rPr>
              <w:t>Настоящее предложение имеет правовой статус оферты и действует до 08 сентября  2014 г.</w:t>
            </w:r>
          </w:p>
        </w:tc>
      </w:tr>
    </w:tbl>
    <w:p w:rsidR="002347FB" w:rsidRPr="00644F57" w:rsidRDefault="002347FB" w:rsidP="002347FB">
      <w:pPr>
        <w:pStyle w:val="21"/>
        <w:rPr>
          <w:b/>
          <w:bCs/>
          <w:i/>
          <w:iCs/>
          <w:sz w:val="24"/>
        </w:rPr>
      </w:pPr>
    </w:p>
    <w:p w:rsidR="002347FB" w:rsidRPr="00644F57" w:rsidRDefault="002347FB" w:rsidP="002347FB">
      <w:pPr>
        <w:pStyle w:val="21"/>
        <w:rPr>
          <w:b/>
          <w:bCs/>
          <w:i/>
          <w:iCs/>
          <w:sz w:val="24"/>
        </w:rPr>
      </w:pPr>
      <w:r w:rsidRPr="00644F57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644F57">
        <w:rPr>
          <w:b/>
          <w:bCs/>
          <w:i/>
          <w:iCs/>
          <w:sz w:val="24"/>
        </w:rPr>
        <w:t xml:space="preserve"> «</w:t>
      </w:r>
      <w:r w:rsidRPr="00644F57">
        <w:rPr>
          <w:b/>
          <w:i/>
          <w:sz w:val="24"/>
        </w:rPr>
        <w:t>О выборе победителя</w:t>
      </w:r>
      <w:r w:rsidRPr="00644F57">
        <w:rPr>
          <w:b/>
          <w:bCs/>
          <w:i/>
          <w:iCs/>
          <w:sz w:val="24"/>
        </w:rPr>
        <w:t>»</w:t>
      </w:r>
    </w:p>
    <w:p w:rsidR="002347FB" w:rsidRPr="00644F57" w:rsidRDefault="002347FB" w:rsidP="002347FB">
      <w:pPr>
        <w:rPr>
          <w:sz w:val="24"/>
          <w:szCs w:val="24"/>
        </w:rPr>
      </w:pPr>
      <w:r w:rsidRPr="00644F57">
        <w:rPr>
          <w:sz w:val="24"/>
          <w:szCs w:val="24"/>
        </w:rPr>
        <w:t>ОТМЕТИЛИ:</w:t>
      </w:r>
    </w:p>
    <w:p w:rsidR="002347FB" w:rsidRPr="00644F57" w:rsidRDefault="002347FB" w:rsidP="002347FB">
      <w:pPr>
        <w:outlineLvl w:val="1"/>
        <w:rPr>
          <w:sz w:val="24"/>
          <w:szCs w:val="24"/>
        </w:rPr>
      </w:pPr>
      <w:r w:rsidRPr="00644F57">
        <w:rPr>
          <w:sz w:val="24"/>
          <w:szCs w:val="24"/>
        </w:rPr>
        <w:t xml:space="preserve">На основании вышеприведенной ранжировки предложений Участников закупки после проведения переторжки предлагается признать Победителем Участника занявшего первое место, а именно: </w:t>
      </w:r>
    </w:p>
    <w:p w:rsidR="002347FB" w:rsidRPr="00644F57" w:rsidRDefault="002347FB" w:rsidP="002347FB">
      <w:pPr>
        <w:rPr>
          <w:b/>
          <w:color w:val="000000"/>
          <w:sz w:val="24"/>
          <w:szCs w:val="24"/>
        </w:rPr>
      </w:pPr>
      <w:r w:rsidRPr="00644F57">
        <w:rPr>
          <w:b/>
          <w:bCs/>
          <w:iCs/>
          <w:sz w:val="24"/>
          <w:szCs w:val="24"/>
        </w:rPr>
        <w:t xml:space="preserve">Закупка 1523 </w:t>
      </w:r>
      <w:r w:rsidRPr="00644F57">
        <w:rPr>
          <w:b/>
          <w:i/>
          <w:sz w:val="24"/>
          <w:szCs w:val="24"/>
        </w:rPr>
        <w:t>«</w:t>
      </w:r>
      <w:r w:rsidRPr="00644F57">
        <w:rPr>
          <w:b/>
          <w:bCs/>
          <w:i/>
          <w:iCs/>
          <w:sz w:val="24"/>
          <w:szCs w:val="24"/>
        </w:rPr>
        <w:t>Оснащение ПС устройствами телемеханики и связи с выводом на ДП (ЦП 3.1)»</w:t>
      </w:r>
      <w:r w:rsidRPr="00644F57">
        <w:rPr>
          <w:b/>
          <w:i/>
          <w:sz w:val="24"/>
          <w:szCs w:val="24"/>
        </w:rPr>
        <w:t xml:space="preserve"> </w:t>
      </w:r>
      <w:r w:rsidRPr="00644F57">
        <w:rPr>
          <w:sz w:val="24"/>
          <w:szCs w:val="24"/>
        </w:rPr>
        <w:t>для нужд филиала ОАО «ДРСК» «Хабаровские электрические сети»</w:t>
      </w:r>
    </w:p>
    <w:p w:rsidR="002347FB" w:rsidRPr="00644F57" w:rsidRDefault="002347FB" w:rsidP="002347FB">
      <w:pPr>
        <w:tabs>
          <w:tab w:val="left" w:pos="142"/>
        </w:tabs>
        <w:spacing w:before="40" w:after="40"/>
        <w:ind w:right="57"/>
        <w:rPr>
          <w:sz w:val="24"/>
          <w:szCs w:val="24"/>
        </w:rPr>
      </w:pPr>
      <w:r w:rsidRPr="00644F57">
        <w:rPr>
          <w:b/>
          <w:i/>
          <w:sz w:val="24"/>
          <w:szCs w:val="24"/>
        </w:rPr>
        <w:t>ООО "ТМ системы"</w:t>
      </w:r>
      <w:r w:rsidRPr="00644F57">
        <w:rPr>
          <w:sz w:val="24"/>
          <w:szCs w:val="24"/>
        </w:rPr>
        <w:t xml:space="preserve"> (620043, Свердловская область, г. Екатеринбург, ул. Заводская, 77)</w:t>
      </w:r>
      <w:r w:rsidRPr="00644F57">
        <w:rPr>
          <w:b/>
          <w:sz w:val="24"/>
          <w:szCs w:val="24"/>
        </w:rPr>
        <w:t>.  Итоговая стоимость предложения</w:t>
      </w:r>
      <w:r w:rsidRPr="00644F57">
        <w:rPr>
          <w:sz w:val="24"/>
          <w:szCs w:val="24"/>
        </w:rPr>
        <w:t>: 5 354 851,71 без учета НДС (</w:t>
      </w:r>
      <w:r w:rsidRPr="00644F57">
        <w:rPr>
          <w:b/>
          <w:sz w:val="24"/>
          <w:szCs w:val="24"/>
        </w:rPr>
        <w:t xml:space="preserve">6 318 725,01 </w:t>
      </w:r>
      <w:r w:rsidRPr="00644F57">
        <w:rPr>
          <w:sz w:val="24"/>
          <w:szCs w:val="24"/>
        </w:rPr>
        <w:t>с учетом НДС).</w:t>
      </w:r>
      <w:r w:rsidRPr="00644F57">
        <w:rPr>
          <w:sz w:val="24"/>
          <w:szCs w:val="24"/>
          <w:lang w:eastAsia="en-US"/>
        </w:rPr>
        <w:t xml:space="preserve"> </w:t>
      </w:r>
      <w:r w:rsidRPr="00644F57">
        <w:rPr>
          <w:b/>
          <w:sz w:val="24"/>
          <w:szCs w:val="24"/>
        </w:rPr>
        <w:t xml:space="preserve">Условия финансирования: </w:t>
      </w:r>
      <w:r w:rsidRPr="00644F57">
        <w:rPr>
          <w:sz w:val="24"/>
          <w:szCs w:val="24"/>
        </w:rPr>
        <w:t xml:space="preserve">Без аванса. Окончательный расчет за поставленное оборудование, монтажные и пуско-наладочные работы не позднее 30 календарных дней после завершения работ и подписания актов выполненных работ. </w:t>
      </w:r>
      <w:r w:rsidRPr="00644F57">
        <w:rPr>
          <w:b/>
          <w:sz w:val="24"/>
          <w:szCs w:val="24"/>
        </w:rPr>
        <w:t xml:space="preserve">Срок поставки: </w:t>
      </w:r>
      <w:r w:rsidRPr="00644F57">
        <w:rPr>
          <w:sz w:val="24"/>
          <w:szCs w:val="24"/>
        </w:rPr>
        <w:t>Начало: с момента заключения договора. Окончание: до 30.</w:t>
      </w:r>
      <w:r>
        <w:rPr>
          <w:sz w:val="24"/>
          <w:szCs w:val="24"/>
        </w:rPr>
        <w:t>09</w:t>
      </w:r>
      <w:r w:rsidRPr="00644F57">
        <w:rPr>
          <w:sz w:val="24"/>
          <w:szCs w:val="24"/>
        </w:rPr>
        <w:t xml:space="preserve">.2014. </w:t>
      </w:r>
      <w:r w:rsidRPr="00644F57">
        <w:rPr>
          <w:b/>
          <w:sz w:val="24"/>
          <w:szCs w:val="24"/>
        </w:rPr>
        <w:t xml:space="preserve">Гарантийные обязательства: </w:t>
      </w:r>
      <w:r w:rsidRPr="00644F57">
        <w:rPr>
          <w:sz w:val="24"/>
          <w:szCs w:val="24"/>
        </w:rPr>
        <w:t>Гарантия на материалы и оборудование, поставляемые подрядчиком определяется гарантией изготовителей продукции, но не менее 36 месяцев с момента ввода в эксплуатацию. Гарантийный срок нормальной эксплуатации оборудования и входящих в него материалов продукции торговой марки АКП «Исеть» и работ составляет 36 месяцев с момента сдачи объекта в эксплуатацию. Гарантия Подрядчика на своевременное и качественное выполнение работ составляет 36 месяцев со дня 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 Настоящее предложение имеет правовой статус оферты и действует до 12 сентября  2014 г.</w:t>
      </w:r>
    </w:p>
    <w:p w:rsidR="002347FB" w:rsidRPr="00872B00" w:rsidRDefault="002347FB" w:rsidP="002347FB">
      <w:pPr>
        <w:pStyle w:val="21"/>
        <w:rPr>
          <w:bCs/>
          <w:iCs/>
          <w:sz w:val="24"/>
        </w:rPr>
      </w:pPr>
      <w:r>
        <w:rPr>
          <w:bCs/>
          <w:iCs/>
          <w:sz w:val="24"/>
        </w:rPr>
        <w:t xml:space="preserve">В связи с длительным сроком проведения закупочной процедуры согласован перенос </w:t>
      </w:r>
      <w:bookmarkStart w:id="2" w:name="_GoBack"/>
      <w:bookmarkEnd w:id="2"/>
      <w:r>
        <w:rPr>
          <w:bCs/>
          <w:iCs/>
          <w:sz w:val="24"/>
        </w:rPr>
        <w:t>срока окончания выполнения работ на 30.11.2014 г.</w:t>
      </w:r>
    </w:p>
    <w:p w:rsidR="002347FB" w:rsidRDefault="002347FB" w:rsidP="002347FB">
      <w:pPr>
        <w:pStyle w:val="21"/>
        <w:rPr>
          <w:b/>
          <w:bCs/>
          <w:i/>
          <w:iCs/>
          <w:sz w:val="24"/>
        </w:rPr>
      </w:pPr>
    </w:p>
    <w:p w:rsidR="002347FB" w:rsidRPr="00840F06" w:rsidRDefault="002347FB" w:rsidP="002347FB">
      <w:pPr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347FB" w:rsidRPr="00126039" w:rsidRDefault="002347FB" w:rsidP="002347FB">
      <w:pPr>
        <w:pStyle w:val="a9"/>
        <w:numPr>
          <w:ilvl w:val="0"/>
          <w:numId w:val="30"/>
        </w:numPr>
        <w:tabs>
          <w:tab w:val="clear" w:pos="928"/>
          <w:tab w:val="num" w:pos="142"/>
          <w:tab w:val="num" w:pos="851"/>
          <w:tab w:val="num" w:pos="1070"/>
        </w:tabs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ранжировку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"/>
        <w:gridCol w:w="9747"/>
      </w:tblGrid>
      <w:tr w:rsidR="002347FB" w:rsidRPr="002347FB" w:rsidTr="001444BB">
        <w:trPr>
          <w:trHeight w:val="310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2347FB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4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pacing w:before="40" w:after="40"/>
              <w:ind w:left="57" w:right="57" w:firstLine="10"/>
              <w:rPr>
                <w:sz w:val="20"/>
              </w:rPr>
            </w:pPr>
            <w:r w:rsidRPr="002347FB">
              <w:rPr>
                <w:sz w:val="20"/>
              </w:rPr>
              <w:t>ООО "ТМ системы" (620043, Свердловская область, г. Екатеринбург, ул.Заводская, 77)</w:t>
            </w:r>
          </w:p>
        </w:tc>
      </w:tr>
      <w:tr w:rsidR="002347FB" w:rsidRPr="002347FB" w:rsidTr="001444BB">
        <w:trPr>
          <w:trHeight w:val="310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2347FB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4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pacing w:before="40" w:after="40"/>
              <w:ind w:left="57" w:right="57" w:firstLine="10"/>
              <w:rPr>
                <w:sz w:val="20"/>
              </w:rPr>
            </w:pPr>
            <w:r w:rsidRPr="002347FB">
              <w:rPr>
                <w:sz w:val="20"/>
              </w:rPr>
              <w:t>ООО "АВЕРС" (124365, г. Москва, г. Зеленоград, ул. Заводская, д. 1б, стр. 1, офис 205/1)</w:t>
            </w:r>
          </w:p>
        </w:tc>
      </w:tr>
      <w:tr w:rsidR="002347FB" w:rsidRPr="002347FB" w:rsidTr="001444BB">
        <w:trPr>
          <w:trHeight w:val="310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2347FB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4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7FB" w:rsidRPr="002347FB" w:rsidRDefault="002347FB" w:rsidP="001444BB">
            <w:pPr>
              <w:spacing w:before="40" w:after="40"/>
              <w:ind w:left="57" w:right="57" w:firstLine="10"/>
              <w:rPr>
                <w:sz w:val="20"/>
              </w:rPr>
            </w:pPr>
            <w:r w:rsidRPr="002347FB">
              <w:rPr>
                <w:rFonts w:ascii="Arial" w:hAnsi="Arial" w:cs="Arial"/>
                <w:sz w:val="20"/>
              </w:rPr>
              <w:t>ЗАО "РТСофт" (142432, Московская область, Ногинский р-н, г. Черноголовка, Северный проезд, д. 1.)</w:t>
            </w:r>
          </w:p>
        </w:tc>
      </w:tr>
    </w:tbl>
    <w:p w:rsidR="002347FB" w:rsidRPr="00644F57" w:rsidRDefault="002347FB" w:rsidP="002347FB">
      <w:pPr>
        <w:pStyle w:val="Default"/>
        <w:tabs>
          <w:tab w:val="left" w:pos="851"/>
        </w:tabs>
        <w:ind w:left="928"/>
        <w:jc w:val="both"/>
      </w:pPr>
    </w:p>
    <w:p w:rsidR="002347FB" w:rsidRPr="00644F57" w:rsidRDefault="002347FB" w:rsidP="002347FB">
      <w:pPr>
        <w:pStyle w:val="Default"/>
        <w:numPr>
          <w:ilvl w:val="0"/>
          <w:numId w:val="30"/>
        </w:numPr>
        <w:tabs>
          <w:tab w:val="left" w:pos="851"/>
        </w:tabs>
        <w:jc w:val="both"/>
      </w:pPr>
      <w:r w:rsidRPr="00644F57">
        <w:t xml:space="preserve">Признать Победителем закупки – </w:t>
      </w:r>
    </w:p>
    <w:p w:rsidR="002347FB" w:rsidRPr="00644F57" w:rsidRDefault="002347FB" w:rsidP="002347FB">
      <w:pPr>
        <w:rPr>
          <w:b/>
          <w:color w:val="000000"/>
          <w:sz w:val="24"/>
          <w:szCs w:val="24"/>
        </w:rPr>
      </w:pPr>
      <w:r w:rsidRPr="00644F57">
        <w:rPr>
          <w:b/>
          <w:bCs/>
          <w:iCs/>
          <w:sz w:val="24"/>
          <w:szCs w:val="24"/>
        </w:rPr>
        <w:t xml:space="preserve">Закупка 1523 </w:t>
      </w:r>
      <w:r w:rsidRPr="00644F57">
        <w:rPr>
          <w:b/>
          <w:i/>
          <w:sz w:val="24"/>
          <w:szCs w:val="24"/>
        </w:rPr>
        <w:t>«</w:t>
      </w:r>
      <w:r w:rsidRPr="00644F57">
        <w:rPr>
          <w:b/>
          <w:bCs/>
          <w:i/>
          <w:iCs/>
          <w:sz w:val="24"/>
          <w:szCs w:val="24"/>
        </w:rPr>
        <w:t>Оснащение ПС устройствами телемеханики и связи с выводом на ДП (ЦП 3.1)»</w:t>
      </w:r>
      <w:r w:rsidRPr="00644F57">
        <w:rPr>
          <w:b/>
          <w:i/>
          <w:sz w:val="24"/>
          <w:szCs w:val="24"/>
        </w:rPr>
        <w:t xml:space="preserve"> </w:t>
      </w:r>
      <w:r w:rsidRPr="00644F57">
        <w:rPr>
          <w:sz w:val="24"/>
          <w:szCs w:val="24"/>
        </w:rPr>
        <w:t>для нужд филиала ОАО «ДРСК» «Хабаровские электрические сети»</w:t>
      </w:r>
    </w:p>
    <w:p w:rsidR="001F2EC2" w:rsidRDefault="002347FB" w:rsidP="002347FB">
      <w:pPr>
        <w:rPr>
          <w:sz w:val="24"/>
          <w:szCs w:val="24"/>
        </w:rPr>
      </w:pPr>
      <w:r w:rsidRPr="00644F57">
        <w:rPr>
          <w:b/>
          <w:i/>
          <w:sz w:val="24"/>
          <w:szCs w:val="24"/>
        </w:rPr>
        <w:t>ООО "ТМ системы"</w:t>
      </w:r>
      <w:r w:rsidRPr="00644F57">
        <w:rPr>
          <w:sz w:val="24"/>
          <w:szCs w:val="24"/>
        </w:rPr>
        <w:t xml:space="preserve"> (620043, Свердловская область, г. Екатеринбург, ул. Заводская, 77)</w:t>
      </w:r>
      <w:r w:rsidRPr="00644F57">
        <w:rPr>
          <w:b/>
          <w:sz w:val="24"/>
          <w:szCs w:val="24"/>
        </w:rPr>
        <w:t>.  Итоговая стоимость предложения</w:t>
      </w:r>
      <w:r w:rsidRPr="00644F57">
        <w:rPr>
          <w:sz w:val="24"/>
          <w:szCs w:val="24"/>
        </w:rPr>
        <w:t>: 5 354 851,71 без учета НДС (</w:t>
      </w:r>
      <w:r w:rsidRPr="00644F57">
        <w:rPr>
          <w:b/>
          <w:sz w:val="24"/>
          <w:szCs w:val="24"/>
        </w:rPr>
        <w:t xml:space="preserve">6 318 725,01 </w:t>
      </w:r>
      <w:r w:rsidRPr="00644F57">
        <w:rPr>
          <w:sz w:val="24"/>
          <w:szCs w:val="24"/>
        </w:rPr>
        <w:t>с учетом НДС).</w:t>
      </w:r>
      <w:r w:rsidRPr="00644F57">
        <w:rPr>
          <w:sz w:val="24"/>
          <w:szCs w:val="24"/>
          <w:lang w:eastAsia="en-US"/>
        </w:rPr>
        <w:t xml:space="preserve"> </w:t>
      </w:r>
      <w:r w:rsidRPr="00644F57">
        <w:rPr>
          <w:b/>
          <w:sz w:val="24"/>
          <w:szCs w:val="24"/>
        </w:rPr>
        <w:t xml:space="preserve">Условия финансирования: </w:t>
      </w:r>
      <w:r w:rsidRPr="00644F57">
        <w:rPr>
          <w:sz w:val="24"/>
          <w:szCs w:val="24"/>
        </w:rPr>
        <w:t xml:space="preserve">Без аванса. Окончательный расчет за поставленное оборудование, монтажные и пуско-наладочные работы не позднее 30 календарных дней после завершения работ и подписания актов выполненных работ. </w:t>
      </w:r>
      <w:r w:rsidRPr="00644F57">
        <w:rPr>
          <w:b/>
          <w:sz w:val="24"/>
          <w:szCs w:val="24"/>
        </w:rPr>
        <w:t xml:space="preserve">Срок поставки: </w:t>
      </w:r>
      <w:r w:rsidRPr="00644F57">
        <w:rPr>
          <w:sz w:val="24"/>
          <w:szCs w:val="24"/>
        </w:rPr>
        <w:t>Начало: с момента заключения договора. Окончание: до 30.</w:t>
      </w:r>
      <w:r>
        <w:rPr>
          <w:sz w:val="24"/>
          <w:szCs w:val="24"/>
        </w:rPr>
        <w:t>11</w:t>
      </w:r>
      <w:r w:rsidRPr="00644F57">
        <w:rPr>
          <w:sz w:val="24"/>
          <w:szCs w:val="24"/>
        </w:rPr>
        <w:t xml:space="preserve">.2014. </w:t>
      </w:r>
      <w:r w:rsidRPr="00644F57">
        <w:rPr>
          <w:b/>
          <w:sz w:val="24"/>
          <w:szCs w:val="24"/>
        </w:rPr>
        <w:t xml:space="preserve">Гарантийные обязательства: </w:t>
      </w:r>
      <w:r w:rsidRPr="00644F57">
        <w:rPr>
          <w:sz w:val="24"/>
          <w:szCs w:val="24"/>
        </w:rPr>
        <w:t xml:space="preserve">Гарантия на материалы и оборудование, поставляемые подрядчиком определяется гарантией изготовителей продукции, но не менее 36 месяцев с момента ввода в эксплуатацию. Гарантийный срок нормальной эксплуатации оборудования и входящих в него материалов продукции торговой марки АКП «Исеть» и работ составляет 36 месяцев с момента сдачи объекта в эксплуатацию. Гарантия Подрядчика на своевременное и качественное выполнение работ составляет 36 месяцев со дня </w:t>
      </w:r>
      <w:r w:rsidRPr="00644F57">
        <w:rPr>
          <w:sz w:val="24"/>
          <w:szCs w:val="24"/>
        </w:rPr>
        <w:lastRenderedPageBreak/>
        <w:t>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 Настоящее предложение имеет правовой статус оферты и действует до 12 сентября  2014 г.</w:t>
      </w:r>
    </w:p>
    <w:p w:rsidR="002347FB" w:rsidRDefault="002347FB" w:rsidP="002347FB">
      <w:pPr>
        <w:rPr>
          <w:sz w:val="24"/>
          <w:szCs w:val="24"/>
        </w:rPr>
      </w:pPr>
    </w:p>
    <w:p w:rsidR="002347FB" w:rsidRPr="00AB41EF" w:rsidRDefault="002347FB" w:rsidP="002347FB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384537" w:rsidP="003845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</w:t>
            </w:r>
            <w:r w:rsidR="00E3797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E37973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FF7F48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75" w:rsidRDefault="00EE4275" w:rsidP="00355095">
      <w:r>
        <w:separator/>
      </w:r>
    </w:p>
  </w:endnote>
  <w:endnote w:type="continuationSeparator" w:id="0">
    <w:p w:rsidR="00EE4275" w:rsidRDefault="00EE4275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2A663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6E8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6E8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75" w:rsidRDefault="00EE4275" w:rsidP="00355095">
      <w:r>
        <w:separator/>
      </w:r>
    </w:p>
  </w:footnote>
  <w:footnote w:type="continuationSeparator" w:id="0">
    <w:p w:rsidR="00EE4275" w:rsidRDefault="00EE4275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384537">
      <w:rPr>
        <w:i/>
        <w:sz w:val="20"/>
      </w:rPr>
      <w:t>1523</w:t>
    </w:r>
    <w:r>
      <w:rPr>
        <w:i/>
        <w:sz w:val="20"/>
      </w:rPr>
      <w:t xml:space="preserve"> </w:t>
    </w:r>
    <w:r w:rsidRPr="00851ECF">
      <w:rPr>
        <w:i/>
        <w:sz w:val="20"/>
      </w:rPr>
      <w:t>раздел</w:t>
    </w:r>
    <w:r w:rsidR="004A1992">
      <w:rPr>
        <w:i/>
        <w:sz w:val="20"/>
      </w:rPr>
      <w:t xml:space="preserve"> </w:t>
    </w:r>
    <w:r w:rsidR="004A1992" w:rsidRPr="004A1992">
      <w:rPr>
        <w:i/>
        <w:sz w:val="20"/>
      </w:rPr>
      <w:t>2</w:t>
    </w:r>
    <w:r w:rsidR="004A1992">
      <w:rPr>
        <w:i/>
        <w:sz w:val="20"/>
      </w:rPr>
      <w:t>.2</w:t>
    </w:r>
    <w:r w:rsidR="000B6EB8">
      <w:rPr>
        <w:i/>
        <w:sz w:val="20"/>
      </w:rPr>
      <w:t>.</w:t>
    </w:r>
    <w:r w:rsidR="002A663E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8"/>
  </w:num>
  <w:num w:numId="9">
    <w:abstractNumId w:val="4"/>
  </w:num>
  <w:num w:numId="10">
    <w:abstractNumId w:val="22"/>
  </w:num>
  <w:num w:numId="11">
    <w:abstractNumId w:val="10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967A0"/>
    <w:rsid w:val="000A407E"/>
    <w:rsid w:val="000A643F"/>
    <w:rsid w:val="000B6EB8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0EF0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1F2EC2"/>
    <w:rsid w:val="00200CC3"/>
    <w:rsid w:val="002120C8"/>
    <w:rsid w:val="002120F0"/>
    <w:rsid w:val="002275BB"/>
    <w:rsid w:val="00227DAC"/>
    <w:rsid w:val="002347FB"/>
    <w:rsid w:val="00240CF0"/>
    <w:rsid w:val="002472BA"/>
    <w:rsid w:val="00252705"/>
    <w:rsid w:val="00252B9E"/>
    <w:rsid w:val="00257253"/>
    <w:rsid w:val="00260BB6"/>
    <w:rsid w:val="00267760"/>
    <w:rsid w:val="00277600"/>
    <w:rsid w:val="002A3AC0"/>
    <w:rsid w:val="002A663E"/>
    <w:rsid w:val="002B0903"/>
    <w:rsid w:val="002C0E02"/>
    <w:rsid w:val="002D4514"/>
    <w:rsid w:val="002E102F"/>
    <w:rsid w:val="002E1D13"/>
    <w:rsid w:val="002E4AAD"/>
    <w:rsid w:val="002F2A03"/>
    <w:rsid w:val="0030410E"/>
    <w:rsid w:val="00306C67"/>
    <w:rsid w:val="003223F3"/>
    <w:rsid w:val="003226CC"/>
    <w:rsid w:val="00322EF8"/>
    <w:rsid w:val="0033009A"/>
    <w:rsid w:val="00340D88"/>
    <w:rsid w:val="00355095"/>
    <w:rsid w:val="00366597"/>
    <w:rsid w:val="00367A84"/>
    <w:rsid w:val="0037307E"/>
    <w:rsid w:val="00373B89"/>
    <w:rsid w:val="00380B7F"/>
    <w:rsid w:val="00382952"/>
    <w:rsid w:val="00384537"/>
    <w:rsid w:val="00386B81"/>
    <w:rsid w:val="003871BB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1992"/>
    <w:rsid w:val="004A4816"/>
    <w:rsid w:val="004A606C"/>
    <w:rsid w:val="004B693E"/>
    <w:rsid w:val="004C1EA3"/>
    <w:rsid w:val="004D1A37"/>
    <w:rsid w:val="004D6055"/>
    <w:rsid w:val="004E2637"/>
    <w:rsid w:val="00515CBE"/>
    <w:rsid w:val="00526FD4"/>
    <w:rsid w:val="005471F3"/>
    <w:rsid w:val="00547EE6"/>
    <w:rsid w:val="00551234"/>
    <w:rsid w:val="005529F7"/>
    <w:rsid w:val="0055309B"/>
    <w:rsid w:val="00553D0A"/>
    <w:rsid w:val="00563A7E"/>
    <w:rsid w:val="00571278"/>
    <w:rsid w:val="00576AF9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136C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E6CF0"/>
    <w:rsid w:val="006F05A3"/>
    <w:rsid w:val="006F3839"/>
    <w:rsid w:val="006F3881"/>
    <w:rsid w:val="00700899"/>
    <w:rsid w:val="00701B91"/>
    <w:rsid w:val="00705A18"/>
    <w:rsid w:val="0071472B"/>
    <w:rsid w:val="00732C5E"/>
    <w:rsid w:val="00736E85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07CD"/>
    <w:rsid w:val="00861C62"/>
    <w:rsid w:val="00864009"/>
    <w:rsid w:val="008759B3"/>
    <w:rsid w:val="008848D3"/>
    <w:rsid w:val="00886219"/>
    <w:rsid w:val="0088746E"/>
    <w:rsid w:val="008A5961"/>
    <w:rsid w:val="008B4E73"/>
    <w:rsid w:val="008B6AC4"/>
    <w:rsid w:val="008C3688"/>
    <w:rsid w:val="008C3B16"/>
    <w:rsid w:val="008C5FB9"/>
    <w:rsid w:val="008D0CCD"/>
    <w:rsid w:val="008D1995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5647"/>
    <w:rsid w:val="00926498"/>
    <w:rsid w:val="00927F66"/>
    <w:rsid w:val="009423A1"/>
    <w:rsid w:val="00946E89"/>
    <w:rsid w:val="00952384"/>
    <w:rsid w:val="00965222"/>
    <w:rsid w:val="00967D5D"/>
    <w:rsid w:val="00971F6D"/>
    <w:rsid w:val="00980378"/>
    <w:rsid w:val="009852C6"/>
    <w:rsid w:val="00990BA1"/>
    <w:rsid w:val="00994363"/>
    <w:rsid w:val="009972F3"/>
    <w:rsid w:val="009A52C1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97A"/>
    <w:rsid w:val="00A87C37"/>
    <w:rsid w:val="00A93AAA"/>
    <w:rsid w:val="00A93FBE"/>
    <w:rsid w:val="00A95BFA"/>
    <w:rsid w:val="00AA0FC2"/>
    <w:rsid w:val="00AA4A96"/>
    <w:rsid w:val="00AA5098"/>
    <w:rsid w:val="00AA5230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14ECC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A51FE"/>
    <w:rsid w:val="00BB1F1F"/>
    <w:rsid w:val="00BC23C5"/>
    <w:rsid w:val="00BC5464"/>
    <w:rsid w:val="00BD196F"/>
    <w:rsid w:val="00BD1D36"/>
    <w:rsid w:val="00BF278F"/>
    <w:rsid w:val="00BF35EB"/>
    <w:rsid w:val="00BF5892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2FC9"/>
    <w:rsid w:val="00C438F5"/>
    <w:rsid w:val="00C52908"/>
    <w:rsid w:val="00C55AD2"/>
    <w:rsid w:val="00C573FD"/>
    <w:rsid w:val="00C62488"/>
    <w:rsid w:val="00C6278B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55AC7"/>
    <w:rsid w:val="00D62D28"/>
    <w:rsid w:val="00D671BD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A14"/>
    <w:rsid w:val="00EB0EC9"/>
    <w:rsid w:val="00EB25E3"/>
    <w:rsid w:val="00EB7C40"/>
    <w:rsid w:val="00EC703D"/>
    <w:rsid w:val="00ED0444"/>
    <w:rsid w:val="00ED72FB"/>
    <w:rsid w:val="00EE03E3"/>
    <w:rsid w:val="00EE4275"/>
    <w:rsid w:val="00EE59FA"/>
    <w:rsid w:val="00EF1C26"/>
    <w:rsid w:val="00EF4C8A"/>
    <w:rsid w:val="00EF7341"/>
    <w:rsid w:val="00F0386F"/>
    <w:rsid w:val="00F03A5C"/>
    <w:rsid w:val="00F17E85"/>
    <w:rsid w:val="00F22C68"/>
    <w:rsid w:val="00F2409B"/>
    <w:rsid w:val="00F24E57"/>
    <w:rsid w:val="00F32A31"/>
    <w:rsid w:val="00F33E33"/>
    <w:rsid w:val="00F40073"/>
    <w:rsid w:val="00F508AF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4A8E"/>
    <w:rsid w:val="00FE735C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2014-08-19T22:59:00Z</cp:lastPrinted>
  <dcterms:created xsi:type="dcterms:W3CDTF">2014-08-19T23:06:00Z</dcterms:created>
  <dcterms:modified xsi:type="dcterms:W3CDTF">2014-08-19T23:06:00Z</dcterms:modified>
</cp:coreProperties>
</file>