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A6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A6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</w:t>
            </w:r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2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</w:p>
        </w:tc>
        <w:tc>
          <w:tcPr>
            <w:tcW w:w="2476" w:type="pct"/>
            <w:hideMark/>
          </w:tcPr>
          <w:p w:rsidR="000F4708" w:rsidRPr="000F4708" w:rsidRDefault="009A6684" w:rsidP="00F275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2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6C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F275D1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5D1" w:rsidRPr="009A6684" w:rsidRDefault="00F275D1" w:rsidP="00F275D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66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Закупка </w:t>
      </w:r>
      <w:r w:rsidR="009A6684" w:rsidRPr="009A6684">
        <w:rPr>
          <w:rFonts w:ascii="Times New Roman" w:hAnsi="Times New Roman" w:cs="Times New Roman"/>
          <w:b/>
          <w:bCs/>
          <w:iCs/>
          <w:sz w:val="24"/>
          <w:szCs w:val="24"/>
        </w:rPr>
        <w:t>1524</w:t>
      </w:r>
      <w:r w:rsidRPr="009A66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A668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A6684" w:rsidRPr="009A66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Модернизация аппаратуры </w:t>
      </w:r>
      <w:proofErr w:type="spellStart"/>
      <w:r w:rsidR="009A6684" w:rsidRPr="009A66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каналообразования</w:t>
      </w:r>
      <w:proofErr w:type="spellEnd"/>
      <w:r w:rsidR="009A6684" w:rsidRPr="009A66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СП СЭС</w:t>
      </w:r>
      <w:r w:rsidR="009A6684" w:rsidRPr="009A6684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»</w:t>
      </w:r>
      <w:r w:rsidRPr="009A66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A6684">
        <w:rPr>
          <w:rFonts w:ascii="Times New Roman" w:hAnsi="Times New Roman" w:cs="Times New Roman"/>
          <w:sz w:val="24"/>
          <w:szCs w:val="24"/>
        </w:rPr>
        <w:t>для нужд филиала ОАО «ДРСК» «Хабаровские электрические сети».</w:t>
      </w:r>
    </w:p>
    <w:p w:rsidR="00F275D1" w:rsidRPr="009A6684" w:rsidRDefault="00F275D1" w:rsidP="00F275D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5D1" w:rsidRPr="009A6684" w:rsidRDefault="00F275D1" w:rsidP="00F275D1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9A6684">
        <w:rPr>
          <w:sz w:val="24"/>
        </w:rPr>
        <w:t xml:space="preserve">Дата и время процедуры вскрытия конвертов: </w:t>
      </w:r>
      <w:r w:rsidR="009A6684" w:rsidRPr="009A6684">
        <w:rPr>
          <w:sz w:val="24"/>
        </w:rPr>
        <w:t>14</w:t>
      </w:r>
      <w:r w:rsidRPr="009A6684">
        <w:rPr>
          <w:sz w:val="24"/>
        </w:rPr>
        <w:t>.05.2014 г. в 16:00 (время Благовещенское)</w:t>
      </w:r>
    </w:p>
    <w:p w:rsidR="00F275D1" w:rsidRPr="009A6684" w:rsidRDefault="00F275D1" w:rsidP="00F275D1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F275D1" w:rsidRPr="009A6684" w:rsidRDefault="00F275D1" w:rsidP="00F275D1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9A6684">
        <w:rPr>
          <w:sz w:val="24"/>
        </w:rPr>
        <w:t>Основание для проведения закупки (ГКПЗ и/или реквизиты решения ЦЗК): ГКПЗ 2014 г.</w:t>
      </w:r>
    </w:p>
    <w:p w:rsidR="00F275D1" w:rsidRPr="009A6684" w:rsidRDefault="00F275D1" w:rsidP="00F275D1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F275D1" w:rsidRPr="009A6684" w:rsidRDefault="00F275D1" w:rsidP="00F275D1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9A6684">
        <w:rPr>
          <w:sz w:val="24"/>
        </w:rPr>
        <w:t xml:space="preserve">Планируемая стоимость закупки в соответствии с ГКПЗ или решением ЦЗК: </w:t>
      </w:r>
    </w:p>
    <w:p w:rsidR="00F275D1" w:rsidRPr="009A6684" w:rsidRDefault="009A6684" w:rsidP="00F275D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6684">
        <w:rPr>
          <w:rFonts w:ascii="Times New Roman" w:hAnsi="Times New Roman" w:cs="Times New Roman"/>
          <w:b/>
          <w:i/>
          <w:sz w:val="24"/>
          <w:szCs w:val="24"/>
        </w:rPr>
        <w:t>2 209 000,00</w:t>
      </w:r>
      <w:r w:rsidR="00F275D1" w:rsidRPr="009A66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руб. </w:t>
      </w:r>
    </w:p>
    <w:p w:rsidR="00F275D1" w:rsidRPr="009A6684" w:rsidRDefault="00F275D1" w:rsidP="00F275D1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F275D1" w:rsidRPr="009A6684" w:rsidRDefault="00F275D1" w:rsidP="00F275D1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9A6684">
        <w:rPr>
          <w:sz w:val="24"/>
        </w:rPr>
        <w:t>Информация о результатах вскрытия конвертов:</w:t>
      </w:r>
    </w:p>
    <w:p w:rsidR="00F275D1" w:rsidRPr="009A6684" w:rsidRDefault="00F275D1" w:rsidP="00F275D1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F275D1" w:rsidRPr="009A6684" w:rsidRDefault="00F275D1" w:rsidP="00F275D1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84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2.</w:t>
      </w:r>
    </w:p>
    <w:p w:rsidR="00F275D1" w:rsidRPr="009A6684" w:rsidRDefault="00F275D1" w:rsidP="00F275D1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84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F275D1" w:rsidRPr="009A6684" w:rsidRDefault="00F275D1" w:rsidP="00F275D1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84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10:00 (время благовещенское) 13.05.2014 г.</w:t>
      </w:r>
    </w:p>
    <w:p w:rsidR="00F275D1" w:rsidRPr="009A6684" w:rsidRDefault="00F275D1" w:rsidP="00F275D1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84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9A668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A6684">
        <w:rPr>
          <w:rFonts w:ascii="Times New Roman" w:hAnsi="Times New Roman" w:cs="Times New Roman"/>
          <w:sz w:val="24"/>
          <w:szCs w:val="24"/>
        </w:rPr>
        <w:t>. 244.</w:t>
      </w:r>
    </w:p>
    <w:p w:rsidR="00F275D1" w:rsidRPr="009A6684" w:rsidRDefault="00F275D1" w:rsidP="00F275D1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84">
        <w:rPr>
          <w:rFonts w:ascii="Times New Roman" w:hAnsi="Times New Roman" w:cs="Times New Roman"/>
          <w:sz w:val="24"/>
          <w:szCs w:val="24"/>
        </w:rPr>
        <w:t xml:space="preserve">В ходе проведения закупочной процедуры на ЭТП </w:t>
      </w:r>
      <w:r w:rsidRPr="009A668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A6684">
        <w:rPr>
          <w:rFonts w:ascii="Times New Roman" w:hAnsi="Times New Roman" w:cs="Times New Roman"/>
          <w:sz w:val="24"/>
          <w:szCs w:val="24"/>
        </w:rPr>
        <w:t>2</w:t>
      </w:r>
      <w:r w:rsidRPr="009A668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A6684">
        <w:rPr>
          <w:rFonts w:ascii="Times New Roman" w:hAnsi="Times New Roman" w:cs="Times New Roman"/>
          <w:sz w:val="24"/>
          <w:szCs w:val="24"/>
        </w:rPr>
        <w:t xml:space="preserve"> участниками было сделано </w:t>
      </w:r>
      <w:r w:rsidR="009A6684" w:rsidRPr="009A6684">
        <w:rPr>
          <w:rFonts w:ascii="Times New Roman" w:hAnsi="Times New Roman" w:cs="Times New Roman"/>
          <w:sz w:val="24"/>
          <w:szCs w:val="24"/>
        </w:rPr>
        <w:t>2</w:t>
      </w:r>
      <w:r w:rsidRPr="009A6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684">
        <w:rPr>
          <w:rFonts w:ascii="Times New Roman" w:hAnsi="Times New Roman" w:cs="Times New Roman"/>
          <w:sz w:val="24"/>
          <w:szCs w:val="24"/>
        </w:rPr>
        <w:t>ценовы</w:t>
      </w:r>
      <w:r w:rsidR="009A6684" w:rsidRPr="009A668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A6684">
        <w:rPr>
          <w:rFonts w:ascii="Times New Roman" w:hAnsi="Times New Roman" w:cs="Times New Roman"/>
          <w:sz w:val="24"/>
          <w:szCs w:val="24"/>
        </w:rPr>
        <w:t xml:space="preserve"> предложения.</w:t>
      </w:r>
    </w:p>
    <w:p w:rsidR="003B0EAB" w:rsidRPr="009A6684" w:rsidRDefault="00F275D1" w:rsidP="00F275D1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84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3B0EAB" w:rsidRPr="003B0EAB" w:rsidRDefault="003B0EAB" w:rsidP="003B0EAB">
      <w:pPr>
        <w:tabs>
          <w:tab w:val="left" w:pos="1134"/>
          <w:tab w:val="num" w:pos="2880"/>
        </w:tabs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536"/>
      </w:tblGrid>
      <w:tr w:rsidR="00F275D1" w:rsidRPr="009A6684" w:rsidTr="009A6684">
        <w:tc>
          <w:tcPr>
            <w:tcW w:w="3402" w:type="dxa"/>
            <w:shd w:val="clear" w:color="auto" w:fill="auto"/>
          </w:tcPr>
          <w:p w:rsidR="00F275D1" w:rsidRPr="009A6684" w:rsidRDefault="00F275D1" w:rsidP="000E7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r w:rsidRPr="009A668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1560" w:type="dxa"/>
            <w:shd w:val="clear" w:color="auto" w:fill="auto"/>
          </w:tcPr>
          <w:p w:rsidR="00F275D1" w:rsidRPr="009A6684" w:rsidRDefault="00F275D1" w:rsidP="000E7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  <w:tc>
          <w:tcPr>
            <w:tcW w:w="4536" w:type="dxa"/>
          </w:tcPr>
          <w:p w:rsidR="00F275D1" w:rsidRPr="009A6684" w:rsidRDefault="00F275D1" w:rsidP="000E7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i/>
                <w:sz w:val="20"/>
                <w:szCs w:val="20"/>
              </w:rPr>
              <w:t>Условия</w:t>
            </w:r>
          </w:p>
        </w:tc>
      </w:tr>
      <w:tr w:rsidR="00F275D1" w:rsidRPr="009A6684" w:rsidTr="009A6684">
        <w:trPr>
          <w:trHeight w:hRule="exact" w:val="354"/>
        </w:trPr>
        <w:tc>
          <w:tcPr>
            <w:tcW w:w="9498" w:type="dxa"/>
            <w:gridSpan w:val="3"/>
            <w:shd w:val="clear" w:color="auto" w:fill="auto"/>
          </w:tcPr>
          <w:p w:rsidR="00F275D1" w:rsidRPr="009A6684" w:rsidRDefault="009A6684" w:rsidP="000E7B00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9A668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Модернизация аппаратуры </w:t>
            </w:r>
            <w:proofErr w:type="spellStart"/>
            <w:r w:rsidRPr="009A668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каналообразования</w:t>
            </w:r>
            <w:proofErr w:type="spellEnd"/>
            <w:r w:rsidRPr="009A668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СП СЭС</w:t>
            </w:r>
            <w:r w:rsidRPr="009A6684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0"/>
                <w:szCs w:val="20"/>
              </w:rPr>
              <w:t>»</w:t>
            </w:r>
          </w:p>
        </w:tc>
      </w:tr>
      <w:tr w:rsidR="00F275D1" w:rsidRPr="009A6684" w:rsidTr="009A6684">
        <w:tc>
          <w:tcPr>
            <w:tcW w:w="3402" w:type="dxa"/>
            <w:shd w:val="clear" w:color="auto" w:fill="auto"/>
          </w:tcPr>
          <w:p w:rsidR="00F275D1" w:rsidRPr="009A6684" w:rsidRDefault="009A6684" w:rsidP="000E7B00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 xml:space="preserve">ООО "ТМ системы" (620043, Свердловская область, г. Екатеринбург, </w:t>
            </w:r>
            <w:proofErr w:type="spellStart"/>
            <w:r w:rsidRPr="009A66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668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A6684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proofErr w:type="spellEnd"/>
            <w:r w:rsidRPr="009A6684">
              <w:rPr>
                <w:rFonts w:ascii="Times New Roman" w:hAnsi="Times New Roman" w:cs="Times New Roman"/>
                <w:sz w:val="20"/>
                <w:szCs w:val="20"/>
              </w:rPr>
              <w:t>, 77)</w:t>
            </w:r>
          </w:p>
        </w:tc>
        <w:tc>
          <w:tcPr>
            <w:tcW w:w="1560" w:type="dxa"/>
            <w:shd w:val="clear" w:color="auto" w:fill="auto"/>
          </w:tcPr>
          <w:p w:rsidR="00F275D1" w:rsidRPr="009A6684" w:rsidRDefault="009A6684" w:rsidP="000E7B00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>2 199 587,91</w:t>
            </w:r>
          </w:p>
        </w:tc>
        <w:tc>
          <w:tcPr>
            <w:tcW w:w="4536" w:type="dxa"/>
          </w:tcPr>
          <w:p w:rsidR="00F275D1" w:rsidRPr="009A6684" w:rsidRDefault="00F275D1" w:rsidP="009A6684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b/>
                <w:sz w:val="20"/>
                <w:szCs w:val="20"/>
              </w:rPr>
              <w:t>2 </w:t>
            </w:r>
            <w:r w:rsidR="009A6684" w:rsidRPr="009A6684">
              <w:rPr>
                <w:rFonts w:ascii="Times New Roman" w:hAnsi="Times New Roman" w:cs="Times New Roman"/>
                <w:b/>
                <w:sz w:val="20"/>
                <w:szCs w:val="20"/>
              </w:rPr>
              <w:t>595</w:t>
            </w:r>
            <w:r w:rsidRPr="009A668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9A6684" w:rsidRPr="009A6684">
              <w:rPr>
                <w:rFonts w:ascii="Times New Roman" w:hAnsi="Times New Roman" w:cs="Times New Roman"/>
                <w:b/>
                <w:sz w:val="20"/>
                <w:szCs w:val="20"/>
              </w:rPr>
              <w:t>513</w:t>
            </w:r>
            <w:r w:rsidRPr="009A668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A6684" w:rsidRPr="009A6684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  <w:r w:rsidRPr="009A6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руб. </w:t>
            </w: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F275D1" w:rsidRPr="009A6684" w:rsidRDefault="00F275D1" w:rsidP="009A6684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F275D1" w:rsidRPr="009A6684" w:rsidRDefault="009A6684" w:rsidP="009A6684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>Без аванса; окончательный расчет за поставленное оборудование, монтажные и пуско-наладочные работы не позднее 30 календарных дней после завершения работ и подписания актов выполненных работ.</w:t>
            </w:r>
          </w:p>
          <w:p w:rsidR="00F275D1" w:rsidRPr="009A6684" w:rsidRDefault="00F275D1" w:rsidP="009A6684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поставки:</w:t>
            </w:r>
          </w:p>
          <w:p w:rsidR="00F275D1" w:rsidRPr="009A6684" w:rsidRDefault="00F275D1" w:rsidP="009A6684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>Начало: 01 июля 2014 .</w:t>
            </w:r>
          </w:p>
          <w:p w:rsidR="00F275D1" w:rsidRPr="009A6684" w:rsidRDefault="00F275D1" w:rsidP="009A6684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>Окончание: до 30.09.2014.</w:t>
            </w:r>
          </w:p>
          <w:p w:rsidR="009A6684" w:rsidRPr="009A6684" w:rsidRDefault="009A6684" w:rsidP="009A6684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9A6684" w:rsidRPr="009A6684" w:rsidRDefault="009A6684" w:rsidP="009A6684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на материалы и оборудование, поставляемые подрядчиком </w:t>
            </w: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12 </w:t>
            </w: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 xml:space="preserve"> месяцев с момента </w:t>
            </w: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>сдачи объекта</w:t>
            </w: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9A66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эксплуатацию. </w:t>
            </w:r>
          </w:p>
          <w:p w:rsidR="009A6684" w:rsidRPr="009A6684" w:rsidRDefault="009A6684" w:rsidP="009A6684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>Гарантийный срок на аппаратуру совместимую с ОУИК «Диспетчер-НТ» составляет 12 месяцев с момента сдачи объекта в эксплуатацию.</w:t>
            </w:r>
          </w:p>
          <w:p w:rsidR="009A6684" w:rsidRPr="009A6684" w:rsidRDefault="009A6684" w:rsidP="009A6684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>Гарантия Подрядчика на своевременное и качественное выполнение работ составляет 24 месяца со дня ввода объекта в эксплуатацию. Течение гарантийного срока прерывается на все время, на протяжении которого объект не мог эксплуатироваться заказчиком вследствие недостатков (дефектов), за которые отвечает Подрядчик.</w:t>
            </w:r>
          </w:p>
          <w:p w:rsidR="00F275D1" w:rsidRPr="009A6684" w:rsidRDefault="00F275D1" w:rsidP="009A6684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предложение имеет правовой статус оферты и действует до </w:t>
            </w:r>
            <w:r w:rsidR="009A6684" w:rsidRPr="009A668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684" w:rsidRPr="009A6684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 xml:space="preserve">  2014 г.</w:t>
            </w:r>
          </w:p>
        </w:tc>
      </w:tr>
      <w:tr w:rsidR="00F275D1" w:rsidRPr="009A6684" w:rsidTr="009A6684">
        <w:tc>
          <w:tcPr>
            <w:tcW w:w="3402" w:type="dxa"/>
            <w:shd w:val="clear" w:color="auto" w:fill="auto"/>
          </w:tcPr>
          <w:p w:rsidR="00F275D1" w:rsidRPr="009A6684" w:rsidRDefault="009A6684" w:rsidP="000E7B00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"ЦСП" (690035, Россия, Приморский край, г. Владивосток, ул. Калинина, д. 25)</w:t>
            </w:r>
          </w:p>
        </w:tc>
        <w:tc>
          <w:tcPr>
            <w:tcW w:w="1560" w:type="dxa"/>
            <w:shd w:val="clear" w:color="auto" w:fill="auto"/>
          </w:tcPr>
          <w:p w:rsidR="00F275D1" w:rsidRPr="009A6684" w:rsidRDefault="009A6684" w:rsidP="000E7B00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>2 205 932,20</w:t>
            </w:r>
          </w:p>
        </w:tc>
        <w:tc>
          <w:tcPr>
            <w:tcW w:w="4536" w:type="dxa"/>
          </w:tcPr>
          <w:p w:rsidR="00F275D1" w:rsidRPr="009A6684" w:rsidRDefault="009A6684" w:rsidP="009A6684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b/>
                <w:sz w:val="20"/>
                <w:szCs w:val="20"/>
              </w:rPr>
              <w:t>2 603 000,00</w:t>
            </w:r>
            <w:r w:rsidR="00F275D1" w:rsidRPr="009A6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 </w:t>
            </w:r>
            <w:r w:rsidR="00F275D1" w:rsidRPr="009A6684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F275D1" w:rsidRPr="009A6684" w:rsidRDefault="00F275D1" w:rsidP="009A6684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9A6684" w:rsidRPr="009A6684" w:rsidRDefault="009A6684" w:rsidP="009A6684">
            <w:pPr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 xml:space="preserve">авансирование 30% от стоимости договора на выполнение подрядных работ. </w:t>
            </w:r>
          </w:p>
          <w:p w:rsidR="009A6684" w:rsidRPr="009A6684" w:rsidRDefault="009A6684" w:rsidP="009A6684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>Окончательный расчет за поставленное оборудование, монтажные и пуско-наладочные работы не позднее 30 календарных дней после завершения работ и подписания актов выполненных работ.</w:t>
            </w:r>
          </w:p>
          <w:p w:rsidR="00F275D1" w:rsidRPr="009A6684" w:rsidRDefault="00F275D1" w:rsidP="009A6684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поставки:</w:t>
            </w:r>
          </w:p>
          <w:p w:rsidR="00F275D1" w:rsidRPr="009A6684" w:rsidRDefault="00F275D1" w:rsidP="009A6684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 xml:space="preserve">Начало: </w:t>
            </w:r>
            <w:r w:rsidR="009A6684" w:rsidRPr="009A66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6684" w:rsidRPr="009A668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>.2014.</w:t>
            </w:r>
          </w:p>
          <w:p w:rsidR="00F275D1" w:rsidRPr="009A6684" w:rsidRDefault="00F275D1" w:rsidP="009A6684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Окончание: </w:t>
            </w:r>
            <w:r w:rsidR="009A6684" w:rsidRPr="009A668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6684" w:rsidRPr="009A66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>.2014.</w:t>
            </w:r>
          </w:p>
          <w:p w:rsidR="00F275D1" w:rsidRPr="009A6684" w:rsidRDefault="00F275D1" w:rsidP="009A6684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9A6684" w:rsidRPr="009A6684" w:rsidRDefault="009A6684" w:rsidP="009A668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>Гарантия на материалы и оборудование, поставляемые Подрядчиком  составляет</w:t>
            </w:r>
            <w:r w:rsidRPr="009A66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A6684">
              <w:rPr>
                <w:rFonts w:ascii="Times New Roman" w:hAnsi="Times New Roman" w:cs="Times New Roman"/>
                <w:b/>
                <w:sz w:val="20"/>
                <w:szCs w:val="20"/>
              </w:rPr>
              <w:t>12 месяцев</w:t>
            </w: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сдачи объекта в эксплуатацию.</w:t>
            </w:r>
          </w:p>
          <w:p w:rsidR="009A6684" w:rsidRPr="009A6684" w:rsidRDefault="009A6684" w:rsidP="009A668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на аппаратуру совместимую с ОУИК «Диспетчер-НТ» составляет </w:t>
            </w:r>
            <w:r w:rsidRPr="009A6684">
              <w:rPr>
                <w:rFonts w:ascii="Times New Roman" w:hAnsi="Times New Roman" w:cs="Times New Roman"/>
                <w:b/>
                <w:sz w:val="20"/>
                <w:szCs w:val="20"/>
              </w:rPr>
              <w:t>12 месяцев</w:t>
            </w: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сдачи объекта в эксплуатацию.</w:t>
            </w:r>
          </w:p>
          <w:p w:rsidR="00F275D1" w:rsidRPr="009A6684" w:rsidRDefault="009A6684" w:rsidP="009A6684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 составляет </w:t>
            </w:r>
            <w:r w:rsidRPr="009A6684">
              <w:rPr>
                <w:rFonts w:ascii="Times New Roman" w:hAnsi="Times New Roman" w:cs="Times New Roman"/>
                <w:b/>
                <w:sz w:val="20"/>
                <w:szCs w:val="20"/>
              </w:rPr>
              <w:t>24 месяца</w:t>
            </w: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 xml:space="preserve"> со дня вода объекта в эксплуатации. Течение гарантийного срока прерывается на все время, на протяжении которого объект не мог эксплуатироваться заказчиком вследствие недостатков (дефектов), за которые отвечает Подрядчик.</w:t>
            </w:r>
          </w:p>
          <w:p w:rsidR="00F275D1" w:rsidRPr="009A6684" w:rsidRDefault="00F275D1" w:rsidP="009A6684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предложение имеет правовой статус оферты и действует до </w:t>
            </w:r>
            <w:r w:rsidR="009A6684" w:rsidRPr="009A66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684" w:rsidRPr="009A6684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9A6684">
              <w:rPr>
                <w:rFonts w:ascii="Times New Roman" w:hAnsi="Times New Roman" w:cs="Times New Roman"/>
                <w:sz w:val="20"/>
                <w:szCs w:val="20"/>
              </w:rPr>
              <w:t xml:space="preserve">  2014 г.</w:t>
            </w:r>
          </w:p>
        </w:tc>
      </w:tr>
      <w:bookmarkEnd w:id="0"/>
    </w:tbl>
    <w:p w:rsidR="003B0EAB" w:rsidRPr="003B0EAB" w:rsidRDefault="003B0EAB" w:rsidP="003B0EAB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C316EF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C316EF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C316EF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C316EF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C316EF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C316EF" w:rsidRDefault="005D3697" w:rsidP="007B10EC">
      <w:pPr>
        <w:pStyle w:val="ab"/>
        <w:jc w:val="both"/>
        <w:rPr>
          <w:sz w:val="24"/>
        </w:rPr>
      </w:pPr>
      <w:r w:rsidRPr="00C316EF">
        <w:rPr>
          <w:sz w:val="24"/>
        </w:rPr>
        <w:t>Ответственный секретарь Закупочной комиссии 2 уровня</w:t>
      </w:r>
      <w:r w:rsidRPr="00C316EF">
        <w:rPr>
          <w:sz w:val="24"/>
        </w:rPr>
        <w:tab/>
        <w:t>Моторина О.А.</w:t>
      </w:r>
    </w:p>
    <w:p w:rsidR="000F4708" w:rsidRPr="00C316EF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16F2" w:rsidRPr="00C316EF" w:rsidRDefault="00DD16F2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C316EF" w:rsidRDefault="000969C9" w:rsidP="000969C9">
      <w:pPr>
        <w:pStyle w:val="ab"/>
        <w:jc w:val="both"/>
        <w:rPr>
          <w:sz w:val="24"/>
        </w:rPr>
      </w:pPr>
      <w:r w:rsidRPr="00C316EF">
        <w:rPr>
          <w:sz w:val="24"/>
        </w:rPr>
        <w:t>Технический секретарь Закупочной комиссии 2 уровня</w:t>
      </w:r>
      <w:r w:rsidRPr="00C316EF">
        <w:rPr>
          <w:sz w:val="24"/>
        </w:rPr>
        <w:tab/>
      </w:r>
      <w:r w:rsidR="009577D4" w:rsidRPr="00C316EF">
        <w:rPr>
          <w:sz w:val="24"/>
        </w:rPr>
        <w:t>Д</w:t>
      </w:r>
      <w:r w:rsidRPr="00C316EF">
        <w:rPr>
          <w:sz w:val="24"/>
        </w:rPr>
        <w:t>.</w:t>
      </w:r>
      <w:r w:rsidR="009577D4" w:rsidRPr="00C316EF">
        <w:rPr>
          <w:sz w:val="24"/>
        </w:rPr>
        <w:t>С</w:t>
      </w:r>
      <w:r w:rsidRPr="00C316EF">
        <w:rPr>
          <w:sz w:val="24"/>
        </w:rPr>
        <w:t xml:space="preserve">. </w:t>
      </w:r>
      <w:r w:rsidR="009577D4" w:rsidRPr="00C316EF">
        <w:rPr>
          <w:sz w:val="24"/>
        </w:rPr>
        <w:t>Бражников</w:t>
      </w:r>
    </w:p>
    <w:sectPr w:rsidR="000969C9" w:rsidRPr="00C316EF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3A" w:rsidRDefault="00B1233A" w:rsidP="000F4708">
      <w:r>
        <w:separator/>
      </w:r>
    </w:p>
  </w:endnote>
  <w:endnote w:type="continuationSeparator" w:id="0">
    <w:p w:rsidR="00B1233A" w:rsidRDefault="00B1233A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585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769B3" w:rsidRPr="00C316EF" w:rsidRDefault="00C316EF" w:rsidP="00C316EF">
        <w:pPr>
          <w:pStyle w:val="a7"/>
          <w:jc w:val="right"/>
          <w:rPr>
            <w:sz w:val="16"/>
            <w:szCs w:val="16"/>
          </w:rPr>
        </w:pPr>
        <w:r w:rsidRPr="00C316EF">
          <w:rPr>
            <w:sz w:val="16"/>
            <w:szCs w:val="16"/>
          </w:rPr>
          <w:fldChar w:fldCharType="begin"/>
        </w:r>
        <w:r w:rsidRPr="00C316EF">
          <w:rPr>
            <w:sz w:val="16"/>
            <w:szCs w:val="16"/>
          </w:rPr>
          <w:instrText>PAGE   \* MERGEFORMAT</w:instrText>
        </w:r>
        <w:r w:rsidRPr="00C316EF">
          <w:rPr>
            <w:sz w:val="16"/>
            <w:szCs w:val="16"/>
          </w:rPr>
          <w:fldChar w:fldCharType="separate"/>
        </w:r>
        <w:r w:rsidR="009A6684">
          <w:rPr>
            <w:noProof/>
            <w:sz w:val="16"/>
            <w:szCs w:val="16"/>
          </w:rPr>
          <w:t>2</w:t>
        </w:r>
        <w:r w:rsidRPr="00C316E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3A" w:rsidRDefault="00B1233A" w:rsidP="000F4708">
      <w:r>
        <w:separator/>
      </w:r>
    </w:p>
  </w:footnote>
  <w:footnote w:type="continuationSeparator" w:id="0">
    <w:p w:rsidR="00B1233A" w:rsidRDefault="00B1233A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F275D1">
      <w:rPr>
        <w:i/>
        <w:sz w:val="18"/>
        <w:szCs w:val="18"/>
      </w:rPr>
      <w:t>1552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6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333EF"/>
    <w:rsid w:val="00152911"/>
    <w:rsid w:val="00156ED5"/>
    <w:rsid w:val="00193CE8"/>
    <w:rsid w:val="001E33F9"/>
    <w:rsid w:val="001F7DF2"/>
    <w:rsid w:val="002120C8"/>
    <w:rsid w:val="002120F0"/>
    <w:rsid w:val="002275BB"/>
    <w:rsid w:val="00227DAC"/>
    <w:rsid w:val="00257253"/>
    <w:rsid w:val="00277A2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B0EAB"/>
    <w:rsid w:val="003D62C8"/>
    <w:rsid w:val="003F0E42"/>
    <w:rsid w:val="003F2505"/>
    <w:rsid w:val="003F56A0"/>
    <w:rsid w:val="00400F19"/>
    <w:rsid w:val="00433072"/>
    <w:rsid w:val="00456E12"/>
    <w:rsid w:val="00480849"/>
    <w:rsid w:val="004A4816"/>
    <w:rsid w:val="004A606C"/>
    <w:rsid w:val="004B37A3"/>
    <w:rsid w:val="004D1A37"/>
    <w:rsid w:val="004E0E19"/>
    <w:rsid w:val="005016DD"/>
    <w:rsid w:val="00515CBE"/>
    <w:rsid w:val="00526FD4"/>
    <w:rsid w:val="00535671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E016A"/>
    <w:rsid w:val="006E6452"/>
    <w:rsid w:val="006F3881"/>
    <w:rsid w:val="00705A18"/>
    <w:rsid w:val="0071472B"/>
    <w:rsid w:val="00732C5E"/>
    <w:rsid w:val="00751CE9"/>
    <w:rsid w:val="007856C0"/>
    <w:rsid w:val="007B10EC"/>
    <w:rsid w:val="007B404E"/>
    <w:rsid w:val="007F255C"/>
    <w:rsid w:val="00807ED5"/>
    <w:rsid w:val="00861C62"/>
    <w:rsid w:val="008759B3"/>
    <w:rsid w:val="008D0CCD"/>
    <w:rsid w:val="008D0E39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5A7A"/>
    <w:rsid w:val="009972F3"/>
    <w:rsid w:val="009A4A80"/>
    <w:rsid w:val="009A6684"/>
    <w:rsid w:val="009A6ACF"/>
    <w:rsid w:val="009D3F4A"/>
    <w:rsid w:val="009F3CCF"/>
    <w:rsid w:val="00A02A46"/>
    <w:rsid w:val="00A05A52"/>
    <w:rsid w:val="00A120AA"/>
    <w:rsid w:val="00A20713"/>
    <w:rsid w:val="00A21692"/>
    <w:rsid w:val="00A57A7B"/>
    <w:rsid w:val="00A61450"/>
    <w:rsid w:val="00A76D45"/>
    <w:rsid w:val="00A77E12"/>
    <w:rsid w:val="00A93AAA"/>
    <w:rsid w:val="00AA0FC2"/>
    <w:rsid w:val="00AD0933"/>
    <w:rsid w:val="00AD6D2F"/>
    <w:rsid w:val="00B001DD"/>
    <w:rsid w:val="00B1233A"/>
    <w:rsid w:val="00B456BB"/>
    <w:rsid w:val="00B57DE3"/>
    <w:rsid w:val="00B855FE"/>
    <w:rsid w:val="00B903CF"/>
    <w:rsid w:val="00BE7A9D"/>
    <w:rsid w:val="00BF35EB"/>
    <w:rsid w:val="00C26636"/>
    <w:rsid w:val="00C316EF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95173"/>
    <w:rsid w:val="00D96E75"/>
    <w:rsid w:val="00DD16F2"/>
    <w:rsid w:val="00DF054B"/>
    <w:rsid w:val="00DF7E5C"/>
    <w:rsid w:val="00E00A4C"/>
    <w:rsid w:val="00E151E3"/>
    <w:rsid w:val="00E304AB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7E85"/>
    <w:rsid w:val="00F24E57"/>
    <w:rsid w:val="00F275D1"/>
    <w:rsid w:val="00F34EAF"/>
    <w:rsid w:val="00F61B08"/>
    <w:rsid w:val="00F6533B"/>
    <w:rsid w:val="00F71AD4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1D82-CFBA-4995-8667-11E0F2C5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2</cp:revision>
  <cp:lastPrinted>2013-08-19T03:57:00Z</cp:lastPrinted>
  <dcterms:created xsi:type="dcterms:W3CDTF">2014-05-15T04:02:00Z</dcterms:created>
  <dcterms:modified xsi:type="dcterms:W3CDTF">2014-05-15T04:02:00Z</dcterms:modified>
</cp:coreProperties>
</file>