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9789278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789278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7098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253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ПрУ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53267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53267E">
              <w:rPr>
                <w:sz w:val="24"/>
                <w:szCs w:val="24"/>
              </w:rPr>
              <w:t>24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E7098D" w:rsidRDefault="00E7098D" w:rsidP="00E7098D">
      <w:pPr>
        <w:pStyle w:val="a6"/>
        <w:tabs>
          <w:tab w:val="left" w:pos="851"/>
        </w:tabs>
        <w:spacing w:before="0" w:line="240" w:lineRule="auto"/>
        <w:ind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открытый запрос предложений: </w:t>
      </w:r>
      <w:r>
        <w:rPr>
          <w:b/>
          <w:bCs/>
          <w:i/>
          <w:iCs/>
          <w:snapToGrid w:val="0"/>
          <w:sz w:val="26"/>
          <w:szCs w:val="26"/>
        </w:rPr>
        <w:t xml:space="preserve">Проведение землеустроительных работ и определение границ охранных зон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>
        <w:rPr>
          <w:b/>
          <w:bCs/>
          <w:i/>
          <w:iCs/>
          <w:snapToGrid w:val="0"/>
          <w:sz w:val="26"/>
          <w:szCs w:val="26"/>
        </w:rPr>
        <w:t xml:space="preserve"> 35-110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в Черниговском,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Шкотовском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районах и ЗАТО Большой Камень Приморского края </w:t>
      </w:r>
      <w:r>
        <w:rPr>
          <w:snapToGrid w:val="0"/>
          <w:sz w:val="26"/>
          <w:szCs w:val="26"/>
        </w:rPr>
        <w:t>для нужд филиала ОАО «ДРСК» «Приморские электрические сети»</w:t>
      </w:r>
    </w:p>
    <w:p w:rsidR="00E7098D" w:rsidRDefault="00E7098D" w:rsidP="00E7098D">
      <w:pPr>
        <w:pStyle w:val="a6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Основание для проведения закупки: ГКПЗ 2014 г. закупка 1611 раздел 10.</w:t>
      </w:r>
    </w:p>
    <w:p w:rsidR="00E7098D" w:rsidRDefault="00E7098D" w:rsidP="00E7098D">
      <w:pPr>
        <w:pStyle w:val="a6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Планируемая стоимость закупки в соответствии с ГКПЗ:  </w:t>
      </w:r>
      <w:r>
        <w:rPr>
          <w:b/>
          <w:i/>
          <w:sz w:val="26"/>
          <w:szCs w:val="26"/>
        </w:rPr>
        <w:t>4 500 800,00</w:t>
      </w:r>
      <w:r>
        <w:rPr>
          <w:sz w:val="26"/>
          <w:szCs w:val="26"/>
        </w:rPr>
        <w:t xml:space="preserve"> (четыре миллиона </w:t>
      </w:r>
      <w:r w:rsidR="00E7045C">
        <w:rPr>
          <w:sz w:val="26"/>
          <w:szCs w:val="26"/>
        </w:rPr>
        <w:t>пятьсот</w:t>
      </w:r>
      <w:r>
        <w:rPr>
          <w:sz w:val="26"/>
          <w:szCs w:val="26"/>
        </w:rPr>
        <w:t xml:space="preserve"> тысяч</w:t>
      </w:r>
      <w:r w:rsidR="00E7045C">
        <w:rPr>
          <w:sz w:val="26"/>
          <w:szCs w:val="26"/>
        </w:rPr>
        <w:t xml:space="preserve"> восемьсот</w:t>
      </w:r>
      <w:r>
        <w:rPr>
          <w:sz w:val="26"/>
          <w:szCs w:val="26"/>
        </w:rPr>
        <w:t>) руб. без учета НДС</w:t>
      </w:r>
    </w:p>
    <w:p w:rsidR="00794362" w:rsidRPr="00794362" w:rsidRDefault="00794362" w:rsidP="00794362">
      <w:pPr>
        <w:pStyle w:val="a6"/>
        <w:spacing w:line="240" w:lineRule="auto"/>
        <w:ind w:firstLine="567"/>
        <w:rPr>
          <w:sz w:val="24"/>
        </w:rPr>
      </w:pPr>
      <w:r w:rsidRPr="00794362">
        <w:rPr>
          <w:sz w:val="24"/>
        </w:rPr>
        <w:t>Форма голосования членов Закупочной комиссии: очно-заочная</w:t>
      </w:r>
    </w:p>
    <w:p w:rsidR="00F10E64" w:rsidRPr="00794362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362">
        <w:rPr>
          <w:bCs/>
          <w:caps/>
          <w:sz w:val="24"/>
        </w:rPr>
        <w:tab/>
      </w:r>
    </w:p>
    <w:p w:rsidR="003C690B" w:rsidRPr="00794362" w:rsidRDefault="003C690B" w:rsidP="00C02479">
      <w:pPr>
        <w:pStyle w:val="2"/>
        <w:rPr>
          <w:bCs/>
          <w:caps/>
          <w:sz w:val="24"/>
        </w:rPr>
      </w:pPr>
      <w:r w:rsidRPr="00794362">
        <w:rPr>
          <w:bCs/>
          <w:caps/>
          <w:sz w:val="24"/>
        </w:rPr>
        <w:t>ПРИСУТСТВОВАЛИ:</w:t>
      </w:r>
    </w:p>
    <w:p w:rsidR="003C690B" w:rsidRPr="007943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362">
        <w:rPr>
          <w:sz w:val="24"/>
        </w:rPr>
        <w:tab/>
        <w:t xml:space="preserve">На заседании </w:t>
      </w:r>
      <w:r w:rsidR="00252B9E" w:rsidRPr="00794362">
        <w:rPr>
          <w:sz w:val="24"/>
        </w:rPr>
        <w:t xml:space="preserve">присутствовали </w:t>
      </w:r>
      <w:r w:rsidR="00E7098D">
        <w:rPr>
          <w:sz w:val="24"/>
        </w:rPr>
        <w:t>8</w:t>
      </w:r>
      <w:r w:rsidR="00252B9E" w:rsidRPr="00794362">
        <w:rPr>
          <w:sz w:val="24"/>
        </w:rPr>
        <w:t xml:space="preserve"> членов </w:t>
      </w:r>
      <w:r w:rsidRPr="00794362">
        <w:rPr>
          <w:sz w:val="24"/>
        </w:rPr>
        <w:t>Закупочной комиссии 2 уровня</w:t>
      </w:r>
      <w:r w:rsidR="00252B9E" w:rsidRPr="00794362">
        <w:rPr>
          <w:sz w:val="24"/>
        </w:rPr>
        <w:t>.</w:t>
      </w:r>
      <w:r w:rsidRPr="00794362">
        <w:rPr>
          <w:b/>
          <w:bCs/>
          <w:color w:val="000000"/>
          <w:sz w:val="24"/>
        </w:rPr>
        <w:t xml:space="preserve"> </w:t>
      </w:r>
    </w:p>
    <w:p w:rsidR="003C690B" w:rsidRPr="007943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7098D" w:rsidRDefault="00E7098D" w:rsidP="00E7098D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7098D" w:rsidRDefault="00E7098D" w:rsidP="00E7098D">
      <w:pPr>
        <w:pStyle w:val="2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Cs/>
          <w:iCs/>
          <w:sz w:val="26"/>
          <w:szCs w:val="26"/>
        </w:rPr>
        <w:t xml:space="preserve"> О признании предложений </w:t>
      </w:r>
      <w:proofErr w:type="gramStart"/>
      <w:r>
        <w:rPr>
          <w:bCs/>
          <w:iCs/>
          <w:sz w:val="26"/>
          <w:szCs w:val="26"/>
        </w:rPr>
        <w:t>соответствующими</w:t>
      </w:r>
      <w:proofErr w:type="gramEnd"/>
      <w:r>
        <w:rPr>
          <w:bCs/>
          <w:iCs/>
          <w:sz w:val="26"/>
          <w:szCs w:val="26"/>
        </w:rPr>
        <w:t xml:space="preserve"> условиям закупки</w:t>
      </w:r>
    </w:p>
    <w:p w:rsidR="00E7098D" w:rsidRDefault="00E7098D" w:rsidP="00E7098D">
      <w:pPr>
        <w:pStyle w:val="2"/>
        <w:rPr>
          <w:bCs/>
          <w:iCs/>
          <w:sz w:val="26"/>
          <w:szCs w:val="26"/>
        </w:rPr>
      </w:pPr>
      <w:r>
        <w:rPr>
          <w:sz w:val="26"/>
          <w:szCs w:val="26"/>
        </w:rPr>
        <w:t>2.</w:t>
      </w:r>
      <w:r>
        <w:rPr>
          <w:bCs/>
          <w:iCs/>
          <w:sz w:val="26"/>
          <w:szCs w:val="26"/>
        </w:rPr>
        <w:t xml:space="preserve"> О </w:t>
      </w:r>
      <w:proofErr w:type="gramStart"/>
      <w:r>
        <w:rPr>
          <w:bCs/>
          <w:iCs/>
          <w:sz w:val="26"/>
          <w:szCs w:val="26"/>
        </w:rPr>
        <w:t>предварительной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ранжировке</w:t>
      </w:r>
      <w:proofErr w:type="spellEnd"/>
      <w:r>
        <w:rPr>
          <w:bCs/>
          <w:iCs/>
          <w:sz w:val="26"/>
          <w:szCs w:val="26"/>
        </w:rPr>
        <w:t xml:space="preserve"> предложений</w:t>
      </w:r>
    </w:p>
    <w:p w:rsidR="00E7098D" w:rsidRDefault="00E7098D" w:rsidP="00E7098D">
      <w:pPr>
        <w:pStyle w:val="2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 О проведении переторжки</w:t>
      </w:r>
    </w:p>
    <w:p w:rsidR="00E7098D" w:rsidRDefault="00E7098D" w:rsidP="00E7098D">
      <w:pPr>
        <w:pStyle w:val="2"/>
        <w:rPr>
          <w:sz w:val="26"/>
          <w:szCs w:val="26"/>
        </w:rPr>
      </w:pPr>
      <w:r>
        <w:rPr>
          <w:bCs/>
          <w:iCs/>
          <w:sz w:val="26"/>
          <w:szCs w:val="26"/>
        </w:rPr>
        <w:t>4.  Выбор победителя</w:t>
      </w:r>
      <w:bookmarkStart w:id="2" w:name="_GoBack"/>
      <w:bookmarkEnd w:id="2"/>
    </w:p>
    <w:p w:rsidR="00E7098D" w:rsidRDefault="00E7098D" w:rsidP="00E7098D">
      <w:pPr>
        <w:pStyle w:val="2"/>
        <w:ind w:firstLine="0"/>
        <w:rPr>
          <w:sz w:val="26"/>
          <w:szCs w:val="26"/>
        </w:rPr>
      </w:pPr>
    </w:p>
    <w:p w:rsidR="00E7098D" w:rsidRDefault="00E7098D" w:rsidP="00E7098D">
      <w:pPr>
        <w:pStyle w:val="2"/>
        <w:ind w:firstLine="0"/>
        <w:rPr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закупки»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7098D" w:rsidRDefault="00E7098D" w:rsidP="00E7098D">
      <w:pPr>
        <w:spacing w:line="240" w:lineRule="auto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Предложения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ООО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«Землемер»  </w:t>
      </w:r>
      <w:r>
        <w:rPr>
          <w:rFonts w:eastAsia="Calibri"/>
          <w:sz w:val="26"/>
          <w:szCs w:val="26"/>
          <w:lang w:eastAsia="en-US"/>
        </w:rPr>
        <w:t>г. Уссурийск,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«Кадастровый инженер-Партнер» </w:t>
      </w:r>
      <w:r>
        <w:rPr>
          <w:rFonts w:eastAsia="Calibri"/>
          <w:sz w:val="26"/>
          <w:szCs w:val="26"/>
          <w:lang w:eastAsia="en-US"/>
        </w:rPr>
        <w:t>г. Хабаровск,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«Восточные 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энерго-строительные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технологии» </w:t>
      </w:r>
      <w:r>
        <w:rPr>
          <w:rFonts w:eastAsia="Calibri"/>
          <w:sz w:val="26"/>
          <w:szCs w:val="26"/>
          <w:lang w:eastAsia="en-US"/>
        </w:rPr>
        <w:t>г. Владивосток,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ПИК «Меридиан» </w:t>
      </w:r>
      <w:r>
        <w:rPr>
          <w:rFonts w:eastAsia="Calibri"/>
          <w:sz w:val="26"/>
          <w:szCs w:val="26"/>
          <w:lang w:eastAsia="en-US"/>
        </w:rPr>
        <w:t>г. Дальнереченск,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«РосГСК» </w:t>
      </w:r>
      <w:r>
        <w:rPr>
          <w:rFonts w:eastAsia="Calibri"/>
          <w:sz w:val="26"/>
          <w:szCs w:val="26"/>
          <w:lang w:eastAsia="en-US"/>
        </w:rPr>
        <w:t>г. Владивосток</w:t>
      </w:r>
      <w:r>
        <w:rPr>
          <w:sz w:val="26"/>
          <w:szCs w:val="26"/>
        </w:rPr>
        <w:t xml:space="preserve"> 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</w:p>
    <w:p w:rsidR="00E7098D" w:rsidRDefault="00E7098D" w:rsidP="00E7098D">
      <w:pPr>
        <w:pStyle w:val="a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ранжировки</w:t>
      </w:r>
      <w:proofErr w:type="spellEnd"/>
      <w:r>
        <w:rPr>
          <w:bCs/>
          <w:i/>
          <w:iCs/>
          <w:sz w:val="26"/>
          <w:szCs w:val="26"/>
        </w:rPr>
        <w:t xml:space="preserve"> предложений»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8"/>
        <w:gridCol w:w="3793"/>
        <w:gridCol w:w="5192"/>
      </w:tblGrid>
      <w:tr w:rsidR="00E7098D" w:rsidTr="00E7098D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E7098D" w:rsidTr="00E7098D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(г. Хабаровск, ул. Серышева, 22)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3 445 763,58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(4 066 001,02 руб. с учетом НДС). Условия финансирования: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течение 30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E7098D" w:rsidTr="00E7098D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3 499 966,00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(4 129 959,88 руб. с учетом НДС). Условия финансирования: в течение 30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- 30.09.2014 г.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  <w:tr w:rsidR="00E7098D" w:rsidTr="00E7098D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«Восточные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энерго-строительные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технологии»</w:t>
            </w:r>
          </w:p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Владивосток,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Надибаидзе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237)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3 728 686,44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(4 399 850,00 руб. с учетом НДС). Условия финансирования: в течение 30 календарных дней после подписания акта приемки  выполненных работ. Срок выполнения работ: с момента подписания договора  - 30.10.2014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  <w:tr w:rsidR="00E7098D" w:rsidTr="00E7098D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Уссурийск, ул. Володарского, 86)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4 050 720,00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облагается). Условия финансирования: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согласно графика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оплаты выполнения работ. Срок выполнения работ: с момента подписания договора  - 30.10.2014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30.10.2014 г.</w:t>
            </w:r>
          </w:p>
        </w:tc>
      </w:tr>
      <w:tr w:rsidR="00E7098D" w:rsidTr="00E7098D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5 место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Владивосток, ул. Калинина 49»А»)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98D" w:rsidRDefault="00E7098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4 430 800,00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(5 228 344,00 руб. с учетом НДС). Условия финансирования: в течение 30 календарных дней после подписания акта приемки  выполненных работ.</w:t>
            </w:r>
          </w:p>
          <w:p w:rsidR="00E7098D" w:rsidRDefault="00E7098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подписания договора  - 30.10.2014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30.06.2014 г.</w:t>
            </w:r>
          </w:p>
        </w:tc>
      </w:tr>
    </w:tbl>
    <w:p w:rsidR="00E7098D" w:rsidRDefault="00E7098D" w:rsidP="00E7098D">
      <w:pPr>
        <w:spacing w:line="240" w:lineRule="auto"/>
        <w:rPr>
          <w:sz w:val="26"/>
          <w:szCs w:val="26"/>
        </w:rPr>
      </w:pPr>
    </w:p>
    <w:p w:rsidR="00E7098D" w:rsidRDefault="00E7098D" w:rsidP="00E7098D">
      <w:pPr>
        <w:pStyle w:val="a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ВОПРОС 3 «О проведении переторжки»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Учитывая результаты экспертизы предложений Участников закупки, а также что экономический эффект от закупки составил 23,44% Закупочная комиссия полагает не целесообразным проведение переторжки.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</w:p>
    <w:p w:rsidR="00E7098D" w:rsidRDefault="00E7098D" w:rsidP="00E7098D">
      <w:pPr>
        <w:pStyle w:val="a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ВОПРОС 4 «Выбор победителя»</w:t>
      </w:r>
    </w:p>
    <w:p w:rsidR="00E7098D" w:rsidRDefault="00E7098D" w:rsidP="00E709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ОТМЕТИЛИ:</w:t>
      </w:r>
    </w:p>
    <w:p w:rsidR="00E7098D" w:rsidRDefault="00E7098D" w:rsidP="00E7098D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«Кадастровый инженер-Партнер» </w:t>
      </w:r>
      <w:r>
        <w:rPr>
          <w:rFonts w:eastAsia="Calibri"/>
          <w:sz w:val="26"/>
          <w:szCs w:val="26"/>
          <w:lang w:eastAsia="en-US"/>
        </w:rPr>
        <w:t xml:space="preserve"> г. Хабаровск</w:t>
      </w:r>
      <w:r>
        <w:rPr>
          <w:sz w:val="26"/>
          <w:szCs w:val="26"/>
        </w:rPr>
        <w:t xml:space="preserve">, предложение на общую сумму – </w:t>
      </w:r>
      <w:r>
        <w:rPr>
          <w:rFonts w:eastAsia="Calibri"/>
          <w:b/>
          <w:i/>
          <w:sz w:val="26"/>
          <w:szCs w:val="26"/>
          <w:lang w:eastAsia="en-US"/>
        </w:rPr>
        <w:t xml:space="preserve">3 445 763,58  </w:t>
      </w:r>
      <w:r>
        <w:rPr>
          <w:rFonts w:eastAsia="Calibri"/>
          <w:sz w:val="26"/>
          <w:szCs w:val="26"/>
          <w:lang w:eastAsia="en-US"/>
        </w:rPr>
        <w:t xml:space="preserve"> руб. без учета НДС (4 066 001,02 руб. с учетом НДС). Условия финансирования: в течение 30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 Гарантийные обязательства: 3 года </w:t>
      </w:r>
      <w:proofErr w:type="gramStart"/>
      <w:r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сторонами акта сдачи-приемки выполненных работ. Срок действия оферты до 01.08.2014 г.</w:t>
      </w:r>
    </w:p>
    <w:p w:rsidR="00E7098D" w:rsidRDefault="00E7098D" w:rsidP="00E7098D">
      <w:pPr>
        <w:spacing w:line="240" w:lineRule="auto"/>
        <w:ind w:firstLine="0"/>
        <w:rPr>
          <w:b/>
          <w:sz w:val="26"/>
          <w:szCs w:val="26"/>
        </w:rPr>
      </w:pPr>
    </w:p>
    <w:p w:rsidR="00E7098D" w:rsidRDefault="00E7098D" w:rsidP="00E7098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7098D" w:rsidRDefault="00E7098D" w:rsidP="00E7098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«Землемер»  </w:t>
      </w:r>
      <w:r>
        <w:rPr>
          <w:rFonts w:eastAsia="Calibri"/>
          <w:sz w:val="26"/>
          <w:szCs w:val="26"/>
          <w:lang w:eastAsia="en-US"/>
        </w:rPr>
        <w:t>г. Уссурийск,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«Кадастровый инженер-Партнер» </w:t>
      </w:r>
      <w:r>
        <w:rPr>
          <w:rFonts w:eastAsia="Calibri"/>
          <w:sz w:val="26"/>
          <w:szCs w:val="26"/>
          <w:lang w:eastAsia="en-US"/>
        </w:rPr>
        <w:t>г. Хабаровск,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«Восточные 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энерго-строительные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технологии» </w:t>
      </w:r>
      <w:r>
        <w:rPr>
          <w:rFonts w:eastAsia="Calibri"/>
          <w:sz w:val="26"/>
          <w:szCs w:val="26"/>
          <w:lang w:eastAsia="en-US"/>
        </w:rPr>
        <w:t>г. Владивосток,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ПИК «Меридиан» </w:t>
      </w:r>
      <w:r>
        <w:rPr>
          <w:rFonts w:eastAsia="Calibri"/>
          <w:sz w:val="26"/>
          <w:szCs w:val="26"/>
          <w:lang w:eastAsia="en-US"/>
        </w:rPr>
        <w:t>г. Дальнереченск,</w:t>
      </w:r>
      <w:r>
        <w:rPr>
          <w:rFonts w:eastAsia="Calibri"/>
          <w:b/>
          <w:i/>
          <w:sz w:val="26"/>
          <w:szCs w:val="26"/>
          <w:lang w:eastAsia="en-US"/>
        </w:rPr>
        <w:t xml:space="preserve"> ООО «РосГСК» </w:t>
      </w:r>
      <w:r>
        <w:rPr>
          <w:rFonts w:eastAsia="Calibri"/>
          <w:sz w:val="26"/>
          <w:szCs w:val="26"/>
          <w:lang w:eastAsia="en-US"/>
        </w:rPr>
        <w:t>г. Владивосток</w:t>
      </w:r>
      <w:r>
        <w:rPr>
          <w:rFonts w:eastAsia="Calibri"/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соответствующими условиям закупки</w:t>
      </w:r>
      <w:proofErr w:type="gramEnd"/>
    </w:p>
    <w:p w:rsidR="00E7098D" w:rsidRDefault="00E7098D" w:rsidP="00E7098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предложений:</w:t>
      </w:r>
    </w:p>
    <w:p w:rsidR="00E7098D" w:rsidRDefault="00E7098D" w:rsidP="00E7098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Процедуру</w:t>
      </w:r>
      <w:r>
        <w:rPr>
          <w:bCs/>
          <w:iCs/>
          <w:sz w:val="26"/>
          <w:szCs w:val="26"/>
        </w:rPr>
        <w:t xml:space="preserve"> переторжки не проводить.</w:t>
      </w:r>
    </w:p>
    <w:p w:rsidR="00E7098D" w:rsidRDefault="00E7098D" w:rsidP="00E7098D">
      <w:pPr>
        <w:spacing w:line="240" w:lineRule="auto"/>
        <w:ind w:firstLine="0"/>
        <w:rPr>
          <w:b/>
          <w:sz w:val="10"/>
          <w:szCs w:val="10"/>
        </w:rPr>
      </w:pPr>
      <w:r>
        <w:rPr>
          <w:sz w:val="26"/>
          <w:szCs w:val="26"/>
        </w:rPr>
        <w:t xml:space="preserve">Признать Победителем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«Кадастровый инженер-Партнер» </w:t>
      </w:r>
      <w:r>
        <w:rPr>
          <w:rFonts w:eastAsia="Calibri"/>
          <w:sz w:val="26"/>
          <w:szCs w:val="26"/>
          <w:lang w:eastAsia="en-US"/>
        </w:rPr>
        <w:t xml:space="preserve"> г. Хабаровск</w:t>
      </w:r>
      <w:r>
        <w:rPr>
          <w:sz w:val="26"/>
          <w:szCs w:val="26"/>
        </w:rPr>
        <w:t xml:space="preserve">, предложение на общую сумму – </w:t>
      </w:r>
      <w:r>
        <w:rPr>
          <w:rFonts w:eastAsia="Calibri"/>
          <w:b/>
          <w:i/>
          <w:sz w:val="26"/>
          <w:szCs w:val="26"/>
          <w:lang w:eastAsia="en-US"/>
        </w:rPr>
        <w:t xml:space="preserve">3 445 763,58  </w:t>
      </w:r>
      <w:r>
        <w:rPr>
          <w:rFonts w:eastAsia="Calibri"/>
          <w:sz w:val="26"/>
          <w:szCs w:val="26"/>
          <w:lang w:eastAsia="en-US"/>
        </w:rPr>
        <w:t xml:space="preserve"> руб. без учета НДС (4 066 001,02 руб. с учетом НДС). Условия финансирования: в течение 30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 Гарантийные обязательства: 3 года </w:t>
      </w:r>
      <w:proofErr w:type="gramStart"/>
      <w:r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сторонами акта сдачи-приемки выполненных работ. Срок действия оферты до 01.08.2014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E7098D" w:rsidP="00E7098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6A" w:rsidRDefault="00B0606A" w:rsidP="00355095">
      <w:pPr>
        <w:spacing w:line="240" w:lineRule="auto"/>
      </w:pPr>
      <w:r>
        <w:separator/>
      </w:r>
    </w:p>
  </w:endnote>
  <w:endnote w:type="continuationSeparator" w:id="0">
    <w:p w:rsidR="00B0606A" w:rsidRDefault="00B060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04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04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6A" w:rsidRDefault="00B0606A" w:rsidP="00355095">
      <w:pPr>
        <w:spacing w:line="240" w:lineRule="auto"/>
      </w:pPr>
      <w:r>
        <w:separator/>
      </w:r>
    </w:p>
  </w:footnote>
  <w:footnote w:type="continuationSeparator" w:id="0">
    <w:p w:rsidR="00B0606A" w:rsidRDefault="00B060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098D">
      <w:rPr>
        <w:i/>
        <w:sz w:val="20"/>
      </w:rPr>
      <w:t>1611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7600"/>
    <w:rsid w:val="002E102F"/>
    <w:rsid w:val="002E1D13"/>
    <w:rsid w:val="002E4AAD"/>
    <w:rsid w:val="002E51E8"/>
    <w:rsid w:val="0030410E"/>
    <w:rsid w:val="00306C67"/>
    <w:rsid w:val="003223F3"/>
    <w:rsid w:val="00322668"/>
    <w:rsid w:val="0033009A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31DCC"/>
    <w:rsid w:val="0053267E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0606A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045C"/>
    <w:rsid w:val="00E7098D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33</cp:revision>
  <cp:lastPrinted>2014-04-21T03:18:00Z</cp:lastPrinted>
  <dcterms:created xsi:type="dcterms:W3CDTF">2013-03-05T03:51:00Z</dcterms:created>
  <dcterms:modified xsi:type="dcterms:W3CDTF">2014-04-24T05:04:00Z</dcterms:modified>
</cp:coreProperties>
</file>