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03096116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3096116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3C690B" w:rsidP="00794362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 xml:space="preserve">Протокол </w:t>
      </w:r>
      <w:r w:rsidR="00794362">
        <w:rPr>
          <w:rFonts w:ascii="Times New Roman" w:hAnsi="Times New Roman"/>
          <w:sz w:val="28"/>
          <w:szCs w:val="28"/>
        </w:rPr>
        <w:t xml:space="preserve">рассмотрения предложений и </w:t>
      </w:r>
      <w:r w:rsidRPr="00C02479">
        <w:rPr>
          <w:rFonts w:ascii="Times New Roman" w:hAnsi="Times New Roman"/>
          <w:sz w:val="28"/>
          <w:szCs w:val="28"/>
        </w:rPr>
        <w:t>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910787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E7098D">
              <w:rPr>
                <w:sz w:val="24"/>
                <w:szCs w:val="24"/>
              </w:rPr>
              <w:t>25</w:t>
            </w:r>
            <w:r w:rsidR="00910787">
              <w:rPr>
                <w:sz w:val="24"/>
                <w:szCs w:val="24"/>
                <w:lang w:val="en-US"/>
              </w:rPr>
              <w:t>2</w:t>
            </w:r>
            <w:r w:rsidR="00F10E64">
              <w:rPr>
                <w:sz w:val="24"/>
                <w:szCs w:val="24"/>
              </w:rPr>
              <w:t>/</w:t>
            </w:r>
            <w:r w:rsidR="00322668">
              <w:rPr>
                <w:sz w:val="24"/>
                <w:szCs w:val="24"/>
              </w:rPr>
              <w:t>ПрУ</w:t>
            </w:r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655CB3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655CB3">
              <w:rPr>
                <w:sz w:val="24"/>
                <w:szCs w:val="24"/>
              </w:rPr>
              <w:t>22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E7098D">
              <w:rPr>
                <w:sz w:val="24"/>
                <w:szCs w:val="24"/>
              </w:rPr>
              <w:t>апреля</w:t>
            </w:r>
            <w:r w:rsidR="003B16A5">
              <w:rPr>
                <w:sz w:val="24"/>
                <w:szCs w:val="24"/>
              </w:rPr>
              <w:t xml:space="preserve"> 201</w:t>
            </w:r>
            <w:r w:rsidR="00794362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794362" w:rsidRDefault="003C690B" w:rsidP="00C02479">
      <w:pPr>
        <w:spacing w:line="240" w:lineRule="auto"/>
        <w:rPr>
          <w:sz w:val="24"/>
          <w:szCs w:val="24"/>
        </w:rPr>
      </w:pPr>
      <w:r w:rsidRPr="00794362">
        <w:rPr>
          <w:sz w:val="24"/>
          <w:szCs w:val="24"/>
        </w:rPr>
        <w:t>ПРЕДМЕТ ЗАКУПКИ:</w:t>
      </w:r>
    </w:p>
    <w:p w:rsidR="00910787" w:rsidRDefault="00910787" w:rsidP="00910787">
      <w:pPr>
        <w:pStyle w:val="a6"/>
        <w:tabs>
          <w:tab w:val="left" w:pos="851"/>
        </w:tabs>
        <w:spacing w:before="0" w:line="240" w:lineRule="auto"/>
        <w:ind w:firstLine="567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открытый запрос предложений: </w:t>
      </w:r>
      <w:r>
        <w:rPr>
          <w:b/>
          <w:bCs/>
          <w:i/>
          <w:iCs/>
          <w:snapToGrid w:val="0"/>
          <w:sz w:val="26"/>
          <w:szCs w:val="26"/>
        </w:rPr>
        <w:t>Определение границ охранных зон ВЛ 110 кВ в Партизанском, Шкотовском, Надеждинском районах Приморского края</w:t>
      </w:r>
      <w:r>
        <w:rPr>
          <w:b/>
          <w:i/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для нужд филиала ОАО «ДРСК» «Приморские электрические сети»</w:t>
      </w:r>
    </w:p>
    <w:p w:rsidR="00910787" w:rsidRDefault="00910787" w:rsidP="00910787">
      <w:pPr>
        <w:pStyle w:val="a6"/>
        <w:tabs>
          <w:tab w:val="num" w:pos="1134"/>
        </w:tabs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Основание для проведения закупки: ГКПЗ 2014 г. закупка 1613 раздел 10.</w:t>
      </w:r>
    </w:p>
    <w:p w:rsidR="00910787" w:rsidRDefault="00910787" w:rsidP="00910787">
      <w:pPr>
        <w:pStyle w:val="a6"/>
        <w:tabs>
          <w:tab w:val="num" w:pos="1134"/>
        </w:tabs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Планируемая стоимость закупки в соответствии с ГКПЗ:  </w:t>
      </w:r>
      <w:r>
        <w:rPr>
          <w:b/>
          <w:i/>
          <w:snapToGrid w:val="0"/>
          <w:sz w:val="26"/>
          <w:szCs w:val="26"/>
        </w:rPr>
        <w:t>2 965 018,00</w:t>
      </w:r>
      <w:r>
        <w:rPr>
          <w:snapToGrid w:val="0"/>
          <w:sz w:val="26"/>
          <w:szCs w:val="26"/>
        </w:rPr>
        <w:t xml:space="preserve"> (два миллиона </w:t>
      </w:r>
      <w:r>
        <w:rPr>
          <w:sz w:val="26"/>
          <w:szCs w:val="26"/>
        </w:rPr>
        <w:t>девятьсот</w:t>
      </w:r>
      <w:r>
        <w:rPr>
          <w:snapToGrid w:val="0"/>
          <w:sz w:val="26"/>
          <w:szCs w:val="26"/>
        </w:rPr>
        <w:t xml:space="preserve"> шестьдесят пять тысяч восемнадцать) </w:t>
      </w:r>
      <w:r>
        <w:rPr>
          <w:sz w:val="26"/>
          <w:szCs w:val="26"/>
        </w:rPr>
        <w:t>руб. без учета НДС</w:t>
      </w:r>
    </w:p>
    <w:p w:rsidR="00794362" w:rsidRPr="00794362" w:rsidRDefault="00794362" w:rsidP="00794362">
      <w:pPr>
        <w:pStyle w:val="a6"/>
        <w:spacing w:line="240" w:lineRule="auto"/>
        <w:ind w:firstLine="567"/>
        <w:rPr>
          <w:sz w:val="24"/>
        </w:rPr>
      </w:pPr>
      <w:r w:rsidRPr="00794362">
        <w:rPr>
          <w:sz w:val="24"/>
        </w:rPr>
        <w:t>Форма голосования членов Закупочной комиссии: очно-заочная</w:t>
      </w:r>
    </w:p>
    <w:p w:rsidR="00F10E64" w:rsidRPr="00794362" w:rsidRDefault="00322668" w:rsidP="00322668">
      <w:pPr>
        <w:pStyle w:val="2"/>
        <w:tabs>
          <w:tab w:val="left" w:pos="7395"/>
        </w:tabs>
        <w:rPr>
          <w:bCs/>
          <w:caps/>
          <w:sz w:val="24"/>
        </w:rPr>
      </w:pPr>
      <w:r w:rsidRPr="00794362">
        <w:rPr>
          <w:bCs/>
          <w:caps/>
          <w:sz w:val="24"/>
        </w:rPr>
        <w:tab/>
      </w:r>
    </w:p>
    <w:p w:rsidR="003C690B" w:rsidRPr="00794362" w:rsidRDefault="003C690B" w:rsidP="00C02479">
      <w:pPr>
        <w:pStyle w:val="2"/>
        <w:rPr>
          <w:bCs/>
          <w:caps/>
          <w:sz w:val="24"/>
        </w:rPr>
      </w:pPr>
      <w:r w:rsidRPr="00794362">
        <w:rPr>
          <w:bCs/>
          <w:caps/>
          <w:sz w:val="24"/>
        </w:rPr>
        <w:t>ПРИСУТСТВОВАЛИ:</w:t>
      </w:r>
    </w:p>
    <w:p w:rsidR="003C690B" w:rsidRPr="00794362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94362">
        <w:rPr>
          <w:sz w:val="24"/>
        </w:rPr>
        <w:tab/>
        <w:t xml:space="preserve">На заседании </w:t>
      </w:r>
      <w:r w:rsidR="00252B9E" w:rsidRPr="00794362">
        <w:rPr>
          <w:sz w:val="24"/>
        </w:rPr>
        <w:t xml:space="preserve">присутствовали </w:t>
      </w:r>
      <w:r w:rsidR="00E7098D">
        <w:rPr>
          <w:sz w:val="24"/>
        </w:rPr>
        <w:t>8</w:t>
      </w:r>
      <w:r w:rsidR="00252B9E" w:rsidRPr="00794362">
        <w:rPr>
          <w:sz w:val="24"/>
        </w:rPr>
        <w:t xml:space="preserve"> членов </w:t>
      </w:r>
      <w:r w:rsidRPr="00794362">
        <w:rPr>
          <w:sz w:val="24"/>
        </w:rPr>
        <w:t>Закупочной комиссии 2 уровня</w:t>
      </w:r>
      <w:r w:rsidR="00252B9E" w:rsidRPr="00794362">
        <w:rPr>
          <w:sz w:val="24"/>
        </w:rPr>
        <w:t>.</w:t>
      </w:r>
      <w:r w:rsidRPr="00794362">
        <w:rPr>
          <w:b/>
          <w:bCs/>
          <w:color w:val="000000"/>
          <w:sz w:val="24"/>
        </w:rPr>
        <w:t xml:space="preserve"> </w:t>
      </w:r>
    </w:p>
    <w:p w:rsidR="003C690B" w:rsidRPr="00794362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910787" w:rsidRPr="00910787" w:rsidRDefault="00910787" w:rsidP="00910787">
      <w:pPr>
        <w:spacing w:line="240" w:lineRule="auto"/>
        <w:rPr>
          <w:caps/>
          <w:snapToGrid/>
          <w:sz w:val="26"/>
          <w:szCs w:val="26"/>
        </w:rPr>
      </w:pPr>
      <w:r w:rsidRPr="00910787">
        <w:rPr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10787" w:rsidRPr="00910787" w:rsidRDefault="00910787" w:rsidP="00910787">
      <w:pPr>
        <w:spacing w:line="240" w:lineRule="auto"/>
        <w:rPr>
          <w:snapToGrid/>
          <w:sz w:val="26"/>
          <w:szCs w:val="26"/>
        </w:rPr>
      </w:pPr>
      <w:r w:rsidRPr="00910787">
        <w:rPr>
          <w:snapToGrid/>
          <w:sz w:val="26"/>
          <w:szCs w:val="26"/>
        </w:rPr>
        <w:t>1.</w:t>
      </w:r>
      <w:r w:rsidRPr="00910787">
        <w:rPr>
          <w:bCs/>
          <w:iCs/>
          <w:snapToGrid/>
          <w:sz w:val="26"/>
          <w:szCs w:val="26"/>
        </w:rPr>
        <w:t xml:space="preserve"> О признании предложений соответствующими условиям закупки</w:t>
      </w:r>
    </w:p>
    <w:p w:rsidR="00910787" w:rsidRPr="00910787" w:rsidRDefault="00910787" w:rsidP="00910787">
      <w:pPr>
        <w:spacing w:line="240" w:lineRule="auto"/>
        <w:rPr>
          <w:bCs/>
          <w:iCs/>
          <w:snapToGrid/>
          <w:sz w:val="26"/>
          <w:szCs w:val="26"/>
        </w:rPr>
      </w:pPr>
      <w:r w:rsidRPr="00910787">
        <w:rPr>
          <w:snapToGrid/>
          <w:sz w:val="26"/>
          <w:szCs w:val="26"/>
        </w:rPr>
        <w:t>2.</w:t>
      </w:r>
      <w:r w:rsidRPr="00910787">
        <w:rPr>
          <w:bCs/>
          <w:iCs/>
          <w:snapToGrid/>
          <w:sz w:val="26"/>
          <w:szCs w:val="26"/>
        </w:rPr>
        <w:t xml:space="preserve"> О предварительной ранжировке предложений</w:t>
      </w:r>
    </w:p>
    <w:p w:rsidR="00910787" w:rsidRPr="00910787" w:rsidRDefault="00910787" w:rsidP="00910787">
      <w:pPr>
        <w:spacing w:line="240" w:lineRule="auto"/>
        <w:rPr>
          <w:bCs/>
          <w:iCs/>
          <w:snapToGrid/>
          <w:sz w:val="26"/>
          <w:szCs w:val="26"/>
        </w:rPr>
      </w:pPr>
      <w:r w:rsidRPr="00910787">
        <w:rPr>
          <w:bCs/>
          <w:iCs/>
          <w:snapToGrid/>
          <w:sz w:val="26"/>
          <w:szCs w:val="26"/>
        </w:rPr>
        <w:t>3. О проведении переторжки</w:t>
      </w:r>
    </w:p>
    <w:p w:rsidR="00910787" w:rsidRPr="00910787" w:rsidRDefault="00910787" w:rsidP="00910787">
      <w:pPr>
        <w:spacing w:line="240" w:lineRule="auto"/>
        <w:rPr>
          <w:snapToGrid/>
          <w:sz w:val="26"/>
          <w:szCs w:val="26"/>
        </w:rPr>
      </w:pPr>
      <w:r w:rsidRPr="00910787">
        <w:rPr>
          <w:bCs/>
          <w:iCs/>
          <w:snapToGrid/>
          <w:sz w:val="26"/>
          <w:szCs w:val="26"/>
        </w:rPr>
        <w:t>4.  Выбор победителя</w:t>
      </w:r>
    </w:p>
    <w:p w:rsidR="00910787" w:rsidRPr="00910787" w:rsidRDefault="00910787" w:rsidP="00910787">
      <w:pPr>
        <w:spacing w:line="240" w:lineRule="auto"/>
        <w:ind w:firstLine="0"/>
        <w:rPr>
          <w:snapToGrid/>
          <w:sz w:val="26"/>
          <w:szCs w:val="26"/>
        </w:rPr>
      </w:pPr>
    </w:p>
    <w:p w:rsidR="00910787" w:rsidRPr="00910787" w:rsidRDefault="00910787" w:rsidP="00910787">
      <w:pPr>
        <w:spacing w:line="240" w:lineRule="auto"/>
        <w:ind w:firstLine="0"/>
        <w:rPr>
          <w:snapToGrid/>
          <w:sz w:val="26"/>
          <w:szCs w:val="26"/>
        </w:rPr>
      </w:pPr>
      <w:r w:rsidRPr="00910787">
        <w:rPr>
          <w:bCs/>
          <w:i/>
          <w:iCs/>
          <w:snapToGrid/>
          <w:sz w:val="26"/>
          <w:szCs w:val="26"/>
        </w:rPr>
        <w:t>ВОПРОС 1 «О признании предложений соответствующими условиям закупки»</w:t>
      </w:r>
    </w:p>
    <w:p w:rsidR="00910787" w:rsidRPr="00910787" w:rsidRDefault="00910787" w:rsidP="00910787">
      <w:pPr>
        <w:snapToGrid w:val="0"/>
        <w:spacing w:line="240" w:lineRule="auto"/>
        <w:rPr>
          <w:snapToGrid/>
          <w:sz w:val="26"/>
          <w:szCs w:val="26"/>
        </w:rPr>
      </w:pPr>
      <w:r w:rsidRPr="00910787">
        <w:rPr>
          <w:snapToGrid/>
          <w:sz w:val="26"/>
          <w:szCs w:val="26"/>
        </w:rPr>
        <w:t>ОТМЕТИЛИ:</w:t>
      </w:r>
    </w:p>
    <w:p w:rsidR="00910787" w:rsidRPr="00910787" w:rsidRDefault="00910787" w:rsidP="00910787">
      <w:pPr>
        <w:snapToGrid w:val="0"/>
        <w:spacing w:line="240" w:lineRule="auto"/>
        <w:rPr>
          <w:rFonts w:eastAsia="Calibri"/>
          <w:b/>
          <w:i/>
          <w:snapToGrid/>
          <w:sz w:val="26"/>
          <w:szCs w:val="26"/>
          <w:lang w:eastAsia="en-US"/>
        </w:rPr>
      </w:pPr>
      <w:r w:rsidRPr="00910787">
        <w:rPr>
          <w:snapToGrid/>
          <w:sz w:val="26"/>
          <w:szCs w:val="26"/>
        </w:rPr>
        <w:t xml:space="preserve">Предложения </w:t>
      </w:r>
      <w:r w:rsidRPr="00910787">
        <w:rPr>
          <w:rFonts w:eastAsia="Calibri"/>
          <w:b/>
          <w:i/>
          <w:snapToGrid/>
          <w:sz w:val="26"/>
          <w:szCs w:val="26"/>
          <w:lang w:eastAsia="en-US"/>
        </w:rPr>
        <w:t xml:space="preserve">ООО «Землемер»  </w:t>
      </w:r>
      <w:r w:rsidRPr="00910787">
        <w:rPr>
          <w:rFonts w:eastAsia="Calibri"/>
          <w:snapToGrid/>
          <w:sz w:val="26"/>
          <w:szCs w:val="26"/>
          <w:lang w:eastAsia="en-US"/>
        </w:rPr>
        <w:t>г. Уссурийск,</w:t>
      </w:r>
      <w:r w:rsidRPr="00910787">
        <w:rPr>
          <w:rFonts w:eastAsia="Calibri"/>
          <w:b/>
          <w:i/>
          <w:snapToGrid/>
          <w:sz w:val="26"/>
          <w:szCs w:val="26"/>
          <w:lang w:eastAsia="en-US"/>
        </w:rPr>
        <w:t xml:space="preserve"> ООО «Кадастровый инженер-Партнер» </w:t>
      </w:r>
      <w:r w:rsidRPr="00910787">
        <w:rPr>
          <w:rFonts w:eastAsia="Calibri"/>
          <w:snapToGrid/>
          <w:sz w:val="26"/>
          <w:szCs w:val="26"/>
          <w:lang w:eastAsia="en-US"/>
        </w:rPr>
        <w:t>г. Хабаровск,</w:t>
      </w:r>
      <w:r w:rsidRPr="00910787">
        <w:rPr>
          <w:rFonts w:eastAsia="Calibri"/>
          <w:b/>
          <w:i/>
          <w:snapToGrid/>
          <w:sz w:val="26"/>
          <w:szCs w:val="26"/>
          <w:lang w:eastAsia="en-US"/>
        </w:rPr>
        <w:t xml:space="preserve"> ООО «Восточные энерго-строительные технологии» </w:t>
      </w:r>
      <w:r w:rsidRPr="00910787">
        <w:rPr>
          <w:rFonts w:eastAsia="Calibri"/>
          <w:snapToGrid/>
          <w:sz w:val="26"/>
          <w:szCs w:val="26"/>
          <w:lang w:eastAsia="en-US"/>
        </w:rPr>
        <w:t>г. Владивосток,</w:t>
      </w:r>
      <w:r w:rsidRPr="00910787">
        <w:rPr>
          <w:rFonts w:eastAsia="Calibri"/>
          <w:b/>
          <w:i/>
          <w:snapToGrid/>
          <w:sz w:val="26"/>
          <w:szCs w:val="26"/>
          <w:lang w:eastAsia="en-US"/>
        </w:rPr>
        <w:t xml:space="preserve"> ООО «РосГСК» </w:t>
      </w:r>
      <w:r w:rsidRPr="00910787">
        <w:rPr>
          <w:rFonts w:eastAsia="Calibri"/>
          <w:snapToGrid/>
          <w:sz w:val="26"/>
          <w:szCs w:val="26"/>
          <w:lang w:eastAsia="en-US"/>
        </w:rPr>
        <w:t>г. Владивосток</w:t>
      </w:r>
      <w:r w:rsidRPr="00910787">
        <w:rPr>
          <w:snapToGrid/>
          <w:sz w:val="26"/>
          <w:szCs w:val="26"/>
        </w:rPr>
        <w:t xml:space="preserve"> 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910787" w:rsidRPr="00910787" w:rsidRDefault="00910787" w:rsidP="00910787">
      <w:pPr>
        <w:snapToGrid w:val="0"/>
        <w:spacing w:line="240" w:lineRule="auto"/>
        <w:rPr>
          <w:snapToGrid/>
          <w:sz w:val="26"/>
          <w:szCs w:val="26"/>
        </w:rPr>
      </w:pPr>
    </w:p>
    <w:p w:rsidR="00910787" w:rsidRPr="00910787" w:rsidRDefault="00910787" w:rsidP="0091078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6"/>
          <w:szCs w:val="26"/>
        </w:rPr>
      </w:pPr>
      <w:r w:rsidRPr="00910787">
        <w:rPr>
          <w:bCs/>
          <w:i/>
          <w:iCs/>
          <w:snapToGrid/>
          <w:sz w:val="26"/>
          <w:szCs w:val="26"/>
        </w:rPr>
        <w:t>ВОПРОС 2 «О предварительной ранжировке предложений»</w:t>
      </w:r>
    </w:p>
    <w:p w:rsidR="00910787" w:rsidRPr="00910787" w:rsidRDefault="00910787" w:rsidP="00910787">
      <w:pPr>
        <w:snapToGrid w:val="0"/>
        <w:spacing w:line="240" w:lineRule="auto"/>
        <w:rPr>
          <w:snapToGrid/>
          <w:sz w:val="26"/>
          <w:szCs w:val="26"/>
        </w:rPr>
      </w:pPr>
      <w:r w:rsidRPr="00910787">
        <w:rPr>
          <w:snapToGrid/>
          <w:sz w:val="26"/>
          <w:szCs w:val="26"/>
        </w:rPr>
        <w:t>ОТМЕТИЛИ:</w:t>
      </w:r>
    </w:p>
    <w:p w:rsidR="00910787" w:rsidRPr="00910787" w:rsidRDefault="00910787" w:rsidP="00910787">
      <w:pPr>
        <w:snapToGrid w:val="0"/>
        <w:spacing w:line="240" w:lineRule="auto"/>
        <w:rPr>
          <w:snapToGrid/>
          <w:sz w:val="26"/>
          <w:szCs w:val="26"/>
        </w:rPr>
      </w:pPr>
      <w:r w:rsidRPr="00910787">
        <w:rPr>
          <w:snapToGrid/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5261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4124"/>
        <w:gridCol w:w="5027"/>
      </w:tblGrid>
      <w:tr w:rsidR="00910787" w:rsidRPr="00910787" w:rsidTr="00910787"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</w:pPr>
            <w:r w:rsidRPr="00910787"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  <w:t>место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</w:pPr>
            <w:r w:rsidRPr="00910787"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  <w:t>Наименование претендента на участие в открытом запросе предложений и его адрес</w:t>
            </w:r>
          </w:p>
        </w:tc>
        <w:tc>
          <w:tcPr>
            <w:tcW w:w="2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</w:pPr>
            <w:r w:rsidRPr="00910787"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  <w:t>Предмет и общая цена заявки на участие в открытом запросе предложений</w:t>
            </w:r>
          </w:p>
        </w:tc>
      </w:tr>
      <w:tr w:rsidR="00910787" w:rsidRPr="00910787" w:rsidTr="00910787"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910787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910787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«Кадастровый инженер-Партнер»</w:t>
            </w:r>
          </w:p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10787">
              <w:rPr>
                <w:rFonts w:eastAsia="Calibri"/>
                <w:snapToGrid/>
                <w:sz w:val="24"/>
                <w:szCs w:val="24"/>
                <w:lang w:eastAsia="en-US"/>
              </w:rPr>
              <w:t>(г. Хабаровск, ул. Серышева, 22)</w:t>
            </w:r>
          </w:p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10787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цена </w:t>
            </w:r>
            <w:r w:rsidRPr="00910787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 xml:space="preserve">2 218 815,85  </w:t>
            </w:r>
            <w:r w:rsidRPr="00910787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руб. без учета НДС (2 618 202,70 руб. с учетом НДС). Условия финансирования: в течение 30 календарных дней с момента передачи документов по акту </w:t>
            </w:r>
            <w:r w:rsidRPr="00910787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приема-передачи и подписания акта выполненных работ.</w:t>
            </w:r>
          </w:p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10787">
              <w:rPr>
                <w:rFonts w:eastAsia="Calibri"/>
                <w:snapToGrid/>
                <w:sz w:val="24"/>
                <w:szCs w:val="24"/>
                <w:lang w:eastAsia="en-US"/>
              </w:rPr>
              <w:t>Срок выполнения работ: с момента подписания договора  - 30.10.2014 г. Гарантийные обязательства: 3 года с даты подписания сторонами акта сдачи-приемки выполненных работ. Срок действия оферты до 01.08.2014 г.</w:t>
            </w:r>
          </w:p>
        </w:tc>
      </w:tr>
      <w:tr w:rsidR="00910787" w:rsidRPr="00910787" w:rsidTr="00910787"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910787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910787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«Восточные энерго-строительные технологии»</w:t>
            </w:r>
          </w:p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10787">
              <w:rPr>
                <w:rFonts w:eastAsia="Calibri"/>
                <w:snapToGrid/>
                <w:sz w:val="24"/>
                <w:szCs w:val="24"/>
                <w:lang w:eastAsia="en-US"/>
              </w:rPr>
              <w:t>(г. Владивосток, ул. Надибаидзе, 237)</w:t>
            </w:r>
          </w:p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10787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цена </w:t>
            </w:r>
            <w:r w:rsidRPr="00910787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 xml:space="preserve">2 427 915,25 </w:t>
            </w:r>
            <w:r w:rsidRPr="00910787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руб. без учета НДС (2 864 940,00 руб. с учетом НДС). Условия финансирования: в течение 30 календарных дней после подписания акта приемки  выполненных работ. Срок выполнения работ: с момента подписания договора  - 30.10.2014 г. Гарантийные обязательства: 3 года с даты подписания сторонами акта сдачи-приемки выполненных работ. Срок действия оферты до 10.06.2014 г.</w:t>
            </w:r>
          </w:p>
        </w:tc>
      </w:tr>
      <w:tr w:rsidR="00910787" w:rsidRPr="00910787" w:rsidTr="00910787"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910787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910787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«Землемер»</w:t>
            </w:r>
          </w:p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10787">
              <w:rPr>
                <w:rFonts w:eastAsia="Calibri"/>
                <w:snapToGrid/>
                <w:sz w:val="24"/>
                <w:szCs w:val="24"/>
                <w:lang w:eastAsia="en-US"/>
              </w:rPr>
              <w:t>(г. Уссурийск, ул. Володарского, 86)</w:t>
            </w:r>
          </w:p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10787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цена </w:t>
            </w:r>
            <w:r w:rsidRPr="00910787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 xml:space="preserve">2 668 516,00 </w:t>
            </w:r>
            <w:r w:rsidRPr="00910787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руб. без учета НДС (НДС не облагается). Условия финансирования: согласно графика оплаты выполнения работ. Срок выполнения работ: с момента подписания договора  - 30.10.2014 г. Гарантийные обязательства: 3 года с даты подписания сторонами акта сдачи-приемки выполненных работ. Срок действия оферты до 30.10.2014 г.</w:t>
            </w:r>
          </w:p>
        </w:tc>
      </w:tr>
      <w:tr w:rsidR="00910787" w:rsidRPr="00910787" w:rsidTr="00910787">
        <w:trPr>
          <w:trHeight w:val="323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910787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910787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«РосГСК»</w:t>
            </w:r>
          </w:p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10787">
              <w:rPr>
                <w:rFonts w:eastAsia="Calibri"/>
                <w:snapToGrid/>
                <w:sz w:val="24"/>
                <w:szCs w:val="24"/>
                <w:lang w:eastAsia="en-US"/>
              </w:rPr>
              <w:t>(г. Владивосток, ул. Калинина 49»А»)</w:t>
            </w:r>
          </w:p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787" w:rsidRPr="00910787" w:rsidRDefault="00910787" w:rsidP="0091078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10787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цена </w:t>
            </w:r>
            <w:r w:rsidRPr="00910787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 xml:space="preserve">2 895 018,00 </w:t>
            </w:r>
            <w:r w:rsidRPr="00910787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руб. без учета НДС (3 416 121,24 руб. с учетом НДС). Условия финансирования: в течение 30 календарных дней после подписания акта приемки  выполненных работ. Срок выполнения работ: с момента подписания договора  - 30.10.2014 г. Гарантийные обязательства: 3 года с даты подписания сторонами акта сдачи-приемки выполненных работ. Срок действия оферты до 30.06.2014 г.</w:t>
            </w:r>
          </w:p>
        </w:tc>
      </w:tr>
    </w:tbl>
    <w:p w:rsidR="00910787" w:rsidRPr="00910787" w:rsidRDefault="00910787" w:rsidP="0091078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6"/>
          <w:szCs w:val="26"/>
        </w:rPr>
      </w:pPr>
      <w:r w:rsidRPr="00910787">
        <w:rPr>
          <w:bCs/>
          <w:i/>
          <w:iCs/>
          <w:snapToGrid/>
          <w:sz w:val="26"/>
          <w:szCs w:val="26"/>
        </w:rPr>
        <w:t>ВОПРОС 3 «О проведении переторжки»</w:t>
      </w:r>
    </w:p>
    <w:p w:rsidR="00910787" w:rsidRPr="00910787" w:rsidRDefault="00910787" w:rsidP="00910787">
      <w:pPr>
        <w:snapToGrid w:val="0"/>
        <w:spacing w:line="240" w:lineRule="auto"/>
        <w:rPr>
          <w:snapToGrid/>
          <w:sz w:val="26"/>
          <w:szCs w:val="26"/>
        </w:rPr>
      </w:pPr>
      <w:r w:rsidRPr="00910787">
        <w:rPr>
          <w:snapToGrid/>
          <w:sz w:val="26"/>
          <w:szCs w:val="26"/>
        </w:rPr>
        <w:t>ОТМЕТИЛИ:</w:t>
      </w:r>
    </w:p>
    <w:p w:rsidR="00910787" w:rsidRPr="00910787" w:rsidRDefault="00910787" w:rsidP="00910787">
      <w:pPr>
        <w:snapToGrid w:val="0"/>
        <w:spacing w:line="240" w:lineRule="auto"/>
        <w:rPr>
          <w:snapToGrid/>
          <w:sz w:val="26"/>
          <w:szCs w:val="26"/>
        </w:rPr>
      </w:pPr>
      <w:r w:rsidRPr="00910787">
        <w:rPr>
          <w:snapToGrid/>
          <w:sz w:val="26"/>
          <w:szCs w:val="26"/>
        </w:rPr>
        <w:t>Учитывая результаты экспертизы предложений Участников закупки, а также что экономический эффект от закупки составил 56,43% Закупочная комиссия полагает не целесообразным проведение переторжки.</w:t>
      </w:r>
    </w:p>
    <w:p w:rsidR="00910787" w:rsidRPr="00910787" w:rsidRDefault="00910787" w:rsidP="00910787">
      <w:pPr>
        <w:snapToGrid w:val="0"/>
        <w:spacing w:line="240" w:lineRule="auto"/>
        <w:rPr>
          <w:snapToGrid/>
          <w:sz w:val="26"/>
          <w:szCs w:val="26"/>
        </w:rPr>
      </w:pPr>
    </w:p>
    <w:p w:rsidR="00910787" w:rsidRPr="00910787" w:rsidRDefault="00910787" w:rsidP="0091078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6"/>
          <w:szCs w:val="26"/>
        </w:rPr>
      </w:pPr>
      <w:r w:rsidRPr="00910787">
        <w:rPr>
          <w:bCs/>
          <w:i/>
          <w:iCs/>
          <w:snapToGrid/>
          <w:sz w:val="26"/>
          <w:szCs w:val="26"/>
        </w:rPr>
        <w:t>ВОПРОС 4 «Выбор победителя»</w:t>
      </w:r>
    </w:p>
    <w:p w:rsidR="00910787" w:rsidRPr="00910787" w:rsidRDefault="00910787" w:rsidP="00910787">
      <w:pPr>
        <w:snapToGrid w:val="0"/>
        <w:spacing w:line="240" w:lineRule="auto"/>
        <w:rPr>
          <w:snapToGrid/>
          <w:sz w:val="26"/>
          <w:szCs w:val="26"/>
        </w:rPr>
      </w:pPr>
      <w:r w:rsidRPr="00910787">
        <w:rPr>
          <w:snapToGrid/>
          <w:sz w:val="26"/>
          <w:szCs w:val="26"/>
        </w:rPr>
        <w:t>ОТМЕТИЛИ:</w:t>
      </w:r>
    </w:p>
    <w:p w:rsidR="00910787" w:rsidRPr="00910787" w:rsidRDefault="00910787" w:rsidP="00910787">
      <w:pPr>
        <w:snapToGrid w:val="0"/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910787">
        <w:rPr>
          <w:snapToGrid/>
          <w:sz w:val="26"/>
          <w:szCs w:val="26"/>
        </w:rPr>
        <w:t xml:space="preserve">На основании вышеприведенной ранжировки предложений предлагается признать Победителем Участника, занявшего первое место, а именно: </w:t>
      </w:r>
      <w:r w:rsidRPr="00910787">
        <w:rPr>
          <w:rFonts w:eastAsia="Calibri"/>
          <w:b/>
          <w:i/>
          <w:snapToGrid/>
          <w:sz w:val="26"/>
          <w:szCs w:val="26"/>
          <w:lang w:eastAsia="en-US"/>
        </w:rPr>
        <w:t xml:space="preserve">ООО «Кадастровый инженер-Партнер» </w:t>
      </w:r>
      <w:r w:rsidRPr="00910787">
        <w:rPr>
          <w:rFonts w:eastAsia="Calibri"/>
          <w:snapToGrid/>
          <w:sz w:val="26"/>
          <w:szCs w:val="26"/>
          <w:lang w:eastAsia="en-US"/>
        </w:rPr>
        <w:t>г. Хабаровск</w:t>
      </w:r>
      <w:r w:rsidRPr="00910787">
        <w:rPr>
          <w:snapToGrid/>
          <w:sz w:val="26"/>
          <w:szCs w:val="26"/>
        </w:rPr>
        <w:t xml:space="preserve">, предложение на общую сумму – </w:t>
      </w:r>
      <w:r w:rsidRPr="00910787">
        <w:rPr>
          <w:rFonts w:eastAsia="Calibri"/>
          <w:b/>
          <w:i/>
          <w:snapToGrid/>
          <w:sz w:val="26"/>
          <w:szCs w:val="26"/>
          <w:lang w:eastAsia="en-US"/>
        </w:rPr>
        <w:t xml:space="preserve">2 218 815,85  </w:t>
      </w:r>
      <w:r w:rsidRPr="00910787">
        <w:rPr>
          <w:rFonts w:eastAsia="Calibri"/>
          <w:snapToGrid/>
          <w:sz w:val="26"/>
          <w:szCs w:val="26"/>
          <w:lang w:eastAsia="en-US"/>
        </w:rPr>
        <w:t xml:space="preserve"> руб. без учета НДС (2 618 202,70 руб. с учетом НДС). Условия финансирования: в </w:t>
      </w:r>
      <w:r w:rsidRPr="00910787">
        <w:rPr>
          <w:rFonts w:eastAsia="Calibri"/>
          <w:snapToGrid/>
          <w:sz w:val="26"/>
          <w:szCs w:val="26"/>
          <w:lang w:eastAsia="en-US"/>
        </w:rPr>
        <w:lastRenderedPageBreak/>
        <w:t>течение 30 календарных дней с момента передачи документов по акту приема-передачи и подписания акта выполненных работ. Срок выполнения работ: с момента подписания договора  - 30.10.2014 г. Гарантийные обязательства: 3 года с даты подписания сторонами акта сдачи-приемки выполненных работ. Срок действия оферты до 01.08.2014 г.</w:t>
      </w:r>
    </w:p>
    <w:p w:rsidR="00910787" w:rsidRPr="00910787" w:rsidRDefault="00910787" w:rsidP="00910787">
      <w:pPr>
        <w:snapToGrid w:val="0"/>
        <w:spacing w:line="240" w:lineRule="auto"/>
        <w:ind w:firstLine="0"/>
        <w:jc w:val="left"/>
        <w:rPr>
          <w:b/>
          <w:snapToGrid/>
          <w:sz w:val="26"/>
          <w:szCs w:val="26"/>
        </w:rPr>
      </w:pPr>
    </w:p>
    <w:p w:rsidR="00910787" w:rsidRPr="00910787" w:rsidRDefault="00910787" w:rsidP="00910787">
      <w:pPr>
        <w:snapToGrid w:val="0"/>
        <w:spacing w:line="240" w:lineRule="auto"/>
        <w:rPr>
          <w:b/>
          <w:snapToGrid/>
          <w:sz w:val="26"/>
          <w:szCs w:val="26"/>
        </w:rPr>
      </w:pPr>
      <w:r w:rsidRPr="00910787">
        <w:rPr>
          <w:b/>
          <w:snapToGrid/>
          <w:sz w:val="26"/>
          <w:szCs w:val="26"/>
        </w:rPr>
        <w:t>РЕШИЛИ:</w:t>
      </w:r>
    </w:p>
    <w:p w:rsidR="00910787" w:rsidRPr="00910787" w:rsidRDefault="00910787" w:rsidP="00910787">
      <w:pPr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contextualSpacing/>
        <w:rPr>
          <w:bCs/>
          <w:i/>
          <w:iCs/>
          <w:snapToGrid/>
          <w:sz w:val="26"/>
          <w:szCs w:val="26"/>
        </w:rPr>
      </w:pPr>
      <w:r w:rsidRPr="00910787">
        <w:rPr>
          <w:snapToGrid/>
          <w:sz w:val="26"/>
          <w:szCs w:val="26"/>
        </w:rPr>
        <w:t xml:space="preserve">Признать предложения </w:t>
      </w:r>
      <w:r w:rsidRPr="00910787">
        <w:rPr>
          <w:rFonts w:eastAsia="Calibri"/>
          <w:b/>
          <w:i/>
          <w:snapToGrid/>
          <w:sz w:val="26"/>
          <w:szCs w:val="26"/>
          <w:lang w:eastAsia="en-US"/>
        </w:rPr>
        <w:t xml:space="preserve">ООО «Землемер»  </w:t>
      </w:r>
      <w:r w:rsidRPr="00910787">
        <w:rPr>
          <w:rFonts w:eastAsia="Calibri"/>
          <w:snapToGrid/>
          <w:sz w:val="26"/>
          <w:szCs w:val="26"/>
          <w:lang w:eastAsia="en-US"/>
        </w:rPr>
        <w:t>г. Уссурийск,</w:t>
      </w:r>
      <w:r w:rsidRPr="00910787">
        <w:rPr>
          <w:rFonts w:eastAsia="Calibri"/>
          <w:b/>
          <w:i/>
          <w:snapToGrid/>
          <w:sz w:val="26"/>
          <w:szCs w:val="26"/>
          <w:lang w:eastAsia="en-US"/>
        </w:rPr>
        <w:t xml:space="preserve"> ООО «Кадастровый инженер-Партнер» </w:t>
      </w:r>
      <w:r w:rsidRPr="00910787">
        <w:rPr>
          <w:rFonts w:eastAsia="Calibri"/>
          <w:snapToGrid/>
          <w:sz w:val="26"/>
          <w:szCs w:val="26"/>
          <w:lang w:eastAsia="en-US"/>
        </w:rPr>
        <w:t>г. Хабаровск,</w:t>
      </w:r>
      <w:r w:rsidRPr="00910787">
        <w:rPr>
          <w:rFonts w:eastAsia="Calibri"/>
          <w:b/>
          <w:i/>
          <w:snapToGrid/>
          <w:sz w:val="26"/>
          <w:szCs w:val="26"/>
          <w:lang w:eastAsia="en-US"/>
        </w:rPr>
        <w:t xml:space="preserve"> ООО «Восточные энерго-строительные технологии» </w:t>
      </w:r>
      <w:r w:rsidRPr="00910787">
        <w:rPr>
          <w:rFonts w:eastAsia="Calibri"/>
          <w:snapToGrid/>
          <w:sz w:val="26"/>
          <w:szCs w:val="26"/>
          <w:lang w:eastAsia="en-US"/>
        </w:rPr>
        <w:t>г. Владивосток,</w:t>
      </w:r>
      <w:r w:rsidRPr="00910787">
        <w:rPr>
          <w:rFonts w:eastAsia="Calibri"/>
          <w:b/>
          <w:i/>
          <w:snapToGrid/>
          <w:sz w:val="26"/>
          <w:szCs w:val="26"/>
          <w:lang w:eastAsia="en-US"/>
        </w:rPr>
        <w:t xml:space="preserve"> ООО «РосГСК» </w:t>
      </w:r>
      <w:r w:rsidRPr="00910787">
        <w:rPr>
          <w:rFonts w:eastAsia="Calibri"/>
          <w:snapToGrid/>
          <w:sz w:val="26"/>
          <w:szCs w:val="26"/>
          <w:lang w:eastAsia="en-US"/>
        </w:rPr>
        <w:t>г. Владивосток</w:t>
      </w:r>
      <w:r w:rsidRPr="00910787">
        <w:rPr>
          <w:snapToGrid/>
          <w:sz w:val="26"/>
          <w:szCs w:val="26"/>
        </w:rPr>
        <w:t xml:space="preserve">  соответствующими условиям закупки</w:t>
      </w:r>
    </w:p>
    <w:p w:rsidR="00910787" w:rsidRPr="00910787" w:rsidRDefault="00910787" w:rsidP="00910787">
      <w:pPr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910787">
        <w:rPr>
          <w:snapToGrid/>
          <w:sz w:val="26"/>
          <w:szCs w:val="26"/>
        </w:rPr>
        <w:t>Утвердить предварительную ранжировку предложений:</w:t>
      </w:r>
    </w:p>
    <w:p w:rsidR="00910787" w:rsidRPr="00910787" w:rsidRDefault="00910787" w:rsidP="00910787">
      <w:pPr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910787">
        <w:rPr>
          <w:snapToGrid/>
          <w:sz w:val="26"/>
          <w:szCs w:val="26"/>
        </w:rPr>
        <w:t>Процедуру</w:t>
      </w:r>
      <w:r w:rsidRPr="00910787">
        <w:rPr>
          <w:bCs/>
          <w:iCs/>
          <w:snapToGrid/>
          <w:sz w:val="26"/>
          <w:szCs w:val="26"/>
        </w:rPr>
        <w:t xml:space="preserve"> переторжки не проводить.</w:t>
      </w:r>
    </w:p>
    <w:p w:rsidR="00910787" w:rsidRPr="00910787" w:rsidRDefault="00910787" w:rsidP="00910787">
      <w:pPr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contextualSpacing/>
        <w:rPr>
          <w:rFonts w:eastAsia="Calibri"/>
          <w:snapToGrid/>
          <w:sz w:val="26"/>
          <w:szCs w:val="26"/>
          <w:lang w:eastAsia="en-US"/>
        </w:rPr>
      </w:pPr>
      <w:r w:rsidRPr="00910787">
        <w:rPr>
          <w:snapToGrid/>
          <w:sz w:val="26"/>
          <w:szCs w:val="26"/>
        </w:rPr>
        <w:t xml:space="preserve">Признать Победителем </w:t>
      </w:r>
      <w:r w:rsidRPr="00910787">
        <w:rPr>
          <w:rFonts w:eastAsia="Calibri"/>
          <w:b/>
          <w:i/>
          <w:snapToGrid/>
          <w:sz w:val="26"/>
          <w:szCs w:val="26"/>
          <w:lang w:eastAsia="en-US"/>
        </w:rPr>
        <w:t xml:space="preserve">ООО «Кадастровый инженер-Партнер» </w:t>
      </w:r>
      <w:r w:rsidRPr="00910787">
        <w:rPr>
          <w:rFonts w:eastAsia="Calibri"/>
          <w:snapToGrid/>
          <w:sz w:val="26"/>
          <w:szCs w:val="26"/>
          <w:lang w:eastAsia="en-US"/>
        </w:rPr>
        <w:t>г. Хабаровск</w:t>
      </w:r>
      <w:r w:rsidRPr="00910787">
        <w:rPr>
          <w:snapToGrid/>
          <w:sz w:val="26"/>
          <w:szCs w:val="26"/>
        </w:rPr>
        <w:t xml:space="preserve">, предложение на общую сумму – </w:t>
      </w:r>
      <w:r w:rsidRPr="00910787">
        <w:rPr>
          <w:rFonts w:eastAsia="Calibri"/>
          <w:b/>
          <w:i/>
          <w:snapToGrid/>
          <w:sz w:val="26"/>
          <w:szCs w:val="26"/>
          <w:lang w:eastAsia="en-US"/>
        </w:rPr>
        <w:t xml:space="preserve">2 218 815,85  </w:t>
      </w:r>
      <w:r w:rsidRPr="00910787">
        <w:rPr>
          <w:rFonts w:eastAsia="Calibri"/>
          <w:snapToGrid/>
          <w:sz w:val="26"/>
          <w:szCs w:val="26"/>
          <w:lang w:eastAsia="en-US"/>
        </w:rPr>
        <w:t xml:space="preserve"> руб. без учета НДС (2 618 202,70 руб. с учетом НДС). Условия финансирования: в течение 30 календарных дней с момента передачи документов по акту приема-передачи и подписания акта выполненных работ. Срок выполнения работ: с момента подписания договора  - 30.10.2014 г. Гарантийные обязательства: 3 года с даты подписания сторонами акта сдачи-приемки выполненных работ. Срок действия оферты до 01.08.2014 г.</w:t>
      </w:r>
    </w:p>
    <w:p w:rsidR="00252B9E" w:rsidRDefault="00252B9E" w:rsidP="00C02479">
      <w:pPr>
        <w:keepNext/>
        <w:spacing w:line="240" w:lineRule="auto"/>
        <w:ind w:firstLine="0"/>
        <w:rPr>
          <w:caps/>
          <w:sz w:val="24"/>
          <w:szCs w:val="24"/>
          <w:lang w:val="en-US"/>
        </w:rPr>
      </w:pPr>
    </w:p>
    <w:p w:rsidR="00910787" w:rsidRPr="00910787" w:rsidRDefault="00910787" w:rsidP="00C02479">
      <w:pPr>
        <w:keepNext/>
        <w:spacing w:line="240" w:lineRule="auto"/>
        <w:ind w:firstLine="0"/>
        <w:rPr>
          <w:caps/>
          <w:sz w:val="24"/>
          <w:szCs w:val="24"/>
          <w:lang w:val="en-US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E7098D" w:rsidP="00E7098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A47C3" w:rsidP="004C135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794362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7B" w:rsidRDefault="00DB787B" w:rsidP="00355095">
      <w:pPr>
        <w:spacing w:line="240" w:lineRule="auto"/>
      </w:pPr>
      <w:r>
        <w:separator/>
      </w:r>
    </w:p>
  </w:endnote>
  <w:endnote w:type="continuationSeparator" w:id="0">
    <w:p w:rsidR="00DB787B" w:rsidRDefault="00DB78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5C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5CB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7B" w:rsidRDefault="00DB787B" w:rsidP="00355095">
      <w:pPr>
        <w:spacing w:line="240" w:lineRule="auto"/>
      </w:pPr>
      <w:r>
        <w:separator/>
      </w:r>
    </w:p>
  </w:footnote>
  <w:footnote w:type="continuationSeparator" w:id="0">
    <w:p w:rsidR="00DB787B" w:rsidRDefault="00DB78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7098D">
      <w:rPr>
        <w:i/>
        <w:sz w:val="20"/>
      </w:rPr>
      <w:t>161</w:t>
    </w:r>
    <w:r w:rsidR="00910787" w:rsidRPr="00910787">
      <w:rPr>
        <w:i/>
        <w:sz w:val="20"/>
      </w:rPr>
      <w:t>3</w:t>
    </w:r>
    <w:r w:rsidR="006A02C2">
      <w:rPr>
        <w:i/>
        <w:sz w:val="20"/>
      </w:rPr>
      <w:t xml:space="preserve"> раздел </w:t>
    </w:r>
    <w:r w:rsidR="00322668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D455D50"/>
    <w:multiLevelType w:val="hybridMultilevel"/>
    <w:tmpl w:val="C4301046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BA692A"/>
    <w:multiLevelType w:val="hybridMultilevel"/>
    <w:tmpl w:val="00089CF6"/>
    <w:lvl w:ilvl="0" w:tplc="BCB4F6E2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1E1C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0B25"/>
    <w:rsid w:val="001924E0"/>
    <w:rsid w:val="001926AC"/>
    <w:rsid w:val="00195D72"/>
    <w:rsid w:val="001A122F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57A8E"/>
    <w:rsid w:val="00277600"/>
    <w:rsid w:val="002E102F"/>
    <w:rsid w:val="002E1D13"/>
    <w:rsid w:val="002E4AAD"/>
    <w:rsid w:val="002E51E8"/>
    <w:rsid w:val="0030410E"/>
    <w:rsid w:val="00306C67"/>
    <w:rsid w:val="003223F3"/>
    <w:rsid w:val="00322668"/>
    <w:rsid w:val="0033009A"/>
    <w:rsid w:val="00340D88"/>
    <w:rsid w:val="00344565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048B"/>
    <w:rsid w:val="00476103"/>
    <w:rsid w:val="00480849"/>
    <w:rsid w:val="004932DB"/>
    <w:rsid w:val="0049333C"/>
    <w:rsid w:val="004A4816"/>
    <w:rsid w:val="004A606C"/>
    <w:rsid w:val="004C1358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77EDD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815"/>
    <w:rsid w:val="005D7BA8"/>
    <w:rsid w:val="005E1345"/>
    <w:rsid w:val="005F61A1"/>
    <w:rsid w:val="00603931"/>
    <w:rsid w:val="006227C6"/>
    <w:rsid w:val="00622BD9"/>
    <w:rsid w:val="00655CB3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342C6"/>
    <w:rsid w:val="0074121C"/>
    <w:rsid w:val="007436D6"/>
    <w:rsid w:val="00745749"/>
    <w:rsid w:val="00757186"/>
    <w:rsid w:val="007611D3"/>
    <w:rsid w:val="00771B04"/>
    <w:rsid w:val="00794362"/>
    <w:rsid w:val="0079457B"/>
    <w:rsid w:val="007A0ACC"/>
    <w:rsid w:val="007B404E"/>
    <w:rsid w:val="007C3379"/>
    <w:rsid w:val="00807ED5"/>
    <w:rsid w:val="00861C62"/>
    <w:rsid w:val="008759B3"/>
    <w:rsid w:val="00885DFC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0787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1B5B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CE426F"/>
    <w:rsid w:val="00D05F7D"/>
    <w:rsid w:val="00D213AE"/>
    <w:rsid w:val="00D26329"/>
    <w:rsid w:val="00D43162"/>
    <w:rsid w:val="00D62D28"/>
    <w:rsid w:val="00D82055"/>
    <w:rsid w:val="00D85B2B"/>
    <w:rsid w:val="00D91435"/>
    <w:rsid w:val="00DA4F21"/>
    <w:rsid w:val="00DB787B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098D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3E49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35</cp:revision>
  <cp:lastPrinted>2014-04-21T03:37:00Z</cp:lastPrinted>
  <dcterms:created xsi:type="dcterms:W3CDTF">2013-03-05T03:51:00Z</dcterms:created>
  <dcterms:modified xsi:type="dcterms:W3CDTF">2014-04-22T03:59:00Z</dcterms:modified>
</cp:coreProperties>
</file>