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5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1E7B" w:rsidP="00551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1E7B" w:rsidRDefault="00116B9F" w:rsidP="00551E7B">
      <w:pPr>
        <w:pStyle w:val="ae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551E7B">
        <w:rPr>
          <w:sz w:val="24"/>
        </w:rPr>
        <w:t xml:space="preserve">Открытый запрос предложений: </w:t>
      </w:r>
    </w:p>
    <w:p w:rsidR="00551E7B" w:rsidRDefault="00551E7B" w:rsidP="00551E7B">
      <w:pPr>
        <w:pStyle w:val="ae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 xml:space="preserve">Лот № 1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4"/>
        </w:rPr>
        <w:t>ВЛ</w:t>
      </w:r>
      <w:proofErr w:type="gramEnd"/>
      <w:r>
        <w:rPr>
          <w:b/>
          <w:bCs/>
          <w:i/>
          <w:iCs/>
          <w:sz w:val="24"/>
        </w:rPr>
        <w:t xml:space="preserve"> 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 г. Хабаровске, районе им. Лазо, Хабаровском, Вяземском, </w:t>
      </w:r>
      <w:proofErr w:type="spellStart"/>
      <w:r>
        <w:rPr>
          <w:b/>
          <w:bCs/>
          <w:i/>
          <w:iCs/>
          <w:sz w:val="24"/>
        </w:rPr>
        <w:t>Бикинском</w:t>
      </w:r>
      <w:proofErr w:type="spellEnd"/>
      <w:r>
        <w:rPr>
          <w:b/>
          <w:bCs/>
          <w:i/>
          <w:iCs/>
          <w:sz w:val="24"/>
        </w:rPr>
        <w:t xml:space="preserve"> районах Хабаровского края»</w:t>
      </w:r>
    </w:p>
    <w:p w:rsidR="00551E7B" w:rsidRDefault="00551E7B" w:rsidP="00551E7B">
      <w:pPr>
        <w:pStyle w:val="ae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 xml:space="preserve">Лот № 2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4"/>
        </w:rPr>
        <w:t>ВЛ</w:t>
      </w:r>
      <w:proofErr w:type="gramEnd"/>
      <w:r>
        <w:rPr>
          <w:b/>
          <w:bCs/>
          <w:i/>
          <w:iCs/>
          <w:sz w:val="24"/>
        </w:rPr>
        <w:t xml:space="preserve"> 35-110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 г. Комсомольске-на-Амуре, Комсомольском районе Хабаровского края»</w:t>
      </w:r>
    </w:p>
    <w:p w:rsidR="00551E7B" w:rsidRDefault="00551E7B" w:rsidP="00551E7B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01.04.2014 г. в 10:15 (время Благовещенское)</w:t>
      </w:r>
    </w:p>
    <w:p w:rsidR="00551E7B" w:rsidRDefault="00551E7B" w:rsidP="00551E7B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1619 раздел 10.</w:t>
      </w:r>
    </w:p>
    <w:p w:rsidR="00551E7B" w:rsidRDefault="00551E7B" w:rsidP="00551E7B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551E7B" w:rsidRDefault="00551E7B" w:rsidP="00551E7B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– </w:t>
      </w:r>
      <w:r>
        <w:rPr>
          <w:b/>
          <w:i/>
          <w:sz w:val="24"/>
        </w:rPr>
        <w:t>3 783 077,00</w:t>
      </w:r>
      <w:r>
        <w:rPr>
          <w:sz w:val="24"/>
        </w:rPr>
        <w:t xml:space="preserve"> (три миллиона семьсот восемьдесят три тысячи семьдесят семь) руб. без учета НДС. </w:t>
      </w:r>
    </w:p>
    <w:p w:rsidR="00551E7B" w:rsidRDefault="00551E7B" w:rsidP="00551E7B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sz w:val="24"/>
        </w:rPr>
        <w:t>Лот № 2</w:t>
      </w:r>
      <w:r>
        <w:rPr>
          <w:sz w:val="24"/>
        </w:rPr>
        <w:t xml:space="preserve"> – </w:t>
      </w:r>
      <w:r>
        <w:rPr>
          <w:b/>
          <w:i/>
          <w:sz w:val="24"/>
        </w:rPr>
        <w:t>3 898 305,00</w:t>
      </w:r>
      <w:r>
        <w:rPr>
          <w:sz w:val="24"/>
        </w:rPr>
        <w:t xml:space="preserve"> (три миллиона восемьсот восемьдесят восемь тысяч триста пять) руб. без учета НДС</w:t>
      </w:r>
    </w:p>
    <w:p w:rsidR="001648A6" w:rsidRDefault="001648A6" w:rsidP="00551E7B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551E7B" w:rsidRPr="00551E7B" w:rsidRDefault="009F34D1" w:rsidP="00551E7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551E7B" w:rsidRPr="00551E7B">
        <w:rPr>
          <w:rFonts w:ascii="Times New Roman" w:eastAsia="Calibri" w:hAnsi="Times New Roman" w:cs="Times New Roman"/>
          <w:sz w:val="24"/>
          <w:szCs w:val="24"/>
        </w:rPr>
        <w:t xml:space="preserve">4 (четыре) заявки </w:t>
      </w:r>
      <w:r w:rsidR="00551E7B"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551E7B" w:rsidRPr="00551E7B" w:rsidRDefault="00551E7B" w:rsidP="00551E7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551E7B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уровня.</w:t>
      </w:r>
    </w:p>
    <w:p w:rsidR="00551E7B" w:rsidRPr="00551E7B" w:rsidRDefault="00551E7B" w:rsidP="00551E7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01.04.2014 г.</w:t>
      </w:r>
    </w:p>
    <w:p w:rsidR="00551E7B" w:rsidRPr="00551E7B" w:rsidRDefault="00551E7B" w:rsidP="00551E7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E7B" w:rsidRPr="00551E7B" w:rsidRDefault="00551E7B" w:rsidP="00551E7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551E7B" w:rsidRPr="00551E7B" w:rsidRDefault="00551E7B" w:rsidP="00551E7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4127"/>
        <w:gridCol w:w="5022"/>
      </w:tblGrid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51E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51E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51E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551E7B" w:rsidRPr="00551E7B" w:rsidTr="00551E7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1E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Лот № 1 </w:t>
            </w:r>
            <w:r w:rsidRPr="00551E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Определение границ охранных зон </w:t>
            </w:r>
            <w:proofErr w:type="gramStart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</w:t>
            </w:r>
            <w:proofErr w:type="gramEnd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110 </w:t>
            </w:r>
            <w:proofErr w:type="spellStart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г. Хабаровске, районе им. Лазо, Хабаровском, Вяземском, </w:t>
            </w:r>
            <w:proofErr w:type="spellStart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Бикинском</w:t>
            </w:r>
            <w:proofErr w:type="spellEnd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районах Хабаровского края»</w:t>
            </w:r>
          </w:p>
        </w:tc>
      </w:tr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7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1E7B">
              <w:rPr>
                <w:rFonts w:ascii="Times New Roman" w:eastAsia="Calibri" w:hAnsi="Times New Roman" w:cs="Times New Roman"/>
                <w:b/>
                <w:i/>
              </w:rPr>
              <w:t>ОАО «ДВ АГП»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(680000, Хабаровск, ул. </w:t>
            </w:r>
            <w:proofErr w:type="spellStart"/>
            <w:r w:rsidRPr="00551E7B">
              <w:rPr>
                <w:rFonts w:ascii="Times New Roman" w:eastAsia="Calibri" w:hAnsi="Times New Roman" w:cs="Times New Roman"/>
              </w:rPr>
              <w:t>Шеронова</w:t>
            </w:r>
            <w:proofErr w:type="spellEnd"/>
            <w:r w:rsidRPr="00551E7B">
              <w:rPr>
                <w:rFonts w:ascii="Times New Roman" w:eastAsia="Calibri" w:hAnsi="Times New Roman" w:cs="Times New Roman"/>
              </w:rPr>
              <w:t>, 97)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цена 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 xml:space="preserve">2 942 400,83 </w:t>
            </w:r>
            <w:r w:rsidRPr="00551E7B">
              <w:rPr>
                <w:rFonts w:ascii="Times New Roman" w:eastAsia="Calibri" w:hAnsi="Times New Roman" w:cs="Times New Roman"/>
              </w:rPr>
              <w:t xml:space="preserve"> руб. без учета НДС (3 472 032,98 руб. с учетом НДС)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Условия финансирования: в течение 15 дней с момента передачи исполнителем документов по акту приема-передачи и подписания акта выполненных работ.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- 30.09.2014 г.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дефектов возникших </w:t>
            </w:r>
            <w:r w:rsidRPr="00551E7B">
              <w:rPr>
                <w:rFonts w:ascii="Times New Roman" w:eastAsia="Calibri" w:hAnsi="Times New Roman" w:cs="Times New Roman"/>
              </w:rPr>
              <w:lastRenderedPageBreak/>
              <w:t>по его вине составляет 60 мес.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действия оферты до 05.06.2014 г.</w:t>
            </w:r>
          </w:p>
        </w:tc>
      </w:tr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7B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1E7B">
              <w:rPr>
                <w:rFonts w:ascii="Times New Roman" w:eastAsia="Calibri" w:hAnsi="Times New Roman" w:cs="Times New Roman"/>
                <w:b/>
                <w:i/>
              </w:rPr>
              <w:t>ООО «Кадастровый инженер-Партнер»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(680000, Хабаровск, ул. Серышева, 22)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цена 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 xml:space="preserve">2 647 297,13 </w:t>
            </w:r>
            <w:r w:rsidRPr="00551E7B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Условия финансирования: в течение 15 календарных дней с момента передачи документов по акту приема-передачи и подписания акта выполненных работ.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- 30.11.2014 г.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551E7B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551E7B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действия оферты до 01.08.2014 г.</w:t>
            </w:r>
          </w:p>
        </w:tc>
      </w:tr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7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1E7B">
              <w:rPr>
                <w:rFonts w:ascii="Times New Roman" w:eastAsia="Calibri" w:hAnsi="Times New Roman" w:cs="Times New Roman"/>
                <w:b/>
                <w:i/>
              </w:rPr>
              <w:t>ОАО «</w:t>
            </w:r>
            <w:proofErr w:type="spellStart"/>
            <w:r w:rsidRPr="00551E7B">
              <w:rPr>
                <w:rFonts w:ascii="Times New Roman" w:eastAsia="Calibri" w:hAnsi="Times New Roman" w:cs="Times New Roman"/>
                <w:b/>
                <w:i/>
              </w:rPr>
              <w:t>Бирзе</w:t>
            </w:r>
            <w:r w:rsidR="00BE52D1">
              <w:rPr>
                <w:rFonts w:ascii="Times New Roman" w:eastAsia="Calibri" w:hAnsi="Times New Roman" w:cs="Times New Roman"/>
                <w:b/>
                <w:i/>
              </w:rPr>
              <w:t>м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>проект</w:t>
            </w:r>
            <w:proofErr w:type="spellEnd"/>
            <w:r w:rsidRPr="00551E7B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(г. Биробиджан, ул. Шолом-Алейхема, 27А)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цена 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 xml:space="preserve">2 646 000,00 </w:t>
            </w:r>
            <w:r w:rsidRPr="00551E7B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Условия финансирования: в течение 15 дней с момента передачи документов по акту приема-передачи и подписания акта выполненных работ.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- 30.11.2014 г.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действия оферты до 01.06.2014 г.</w:t>
            </w:r>
          </w:p>
        </w:tc>
      </w:tr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7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1E7B">
              <w:rPr>
                <w:rFonts w:ascii="Times New Roman" w:eastAsia="Calibri" w:hAnsi="Times New Roman" w:cs="Times New Roman"/>
                <w:b/>
                <w:i/>
              </w:rPr>
              <w:t>ООО ПИК «Меридиан»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(г. Дальнереченск ул. М. </w:t>
            </w:r>
            <w:proofErr w:type="spellStart"/>
            <w:r w:rsidRPr="00551E7B">
              <w:rPr>
                <w:rFonts w:ascii="Times New Roman" w:eastAsia="Calibri" w:hAnsi="Times New Roman" w:cs="Times New Roman"/>
              </w:rPr>
              <w:t>Личенко</w:t>
            </w:r>
            <w:proofErr w:type="spellEnd"/>
            <w:r w:rsidRPr="00551E7B">
              <w:rPr>
                <w:rFonts w:ascii="Times New Roman" w:eastAsia="Calibri" w:hAnsi="Times New Roman" w:cs="Times New Roman"/>
              </w:rPr>
              <w:t>, 24А)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цена 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 xml:space="preserve">3 480 718,00 </w:t>
            </w:r>
            <w:r w:rsidRPr="00551E7B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Условия финансирования: в течение 15 календарных дней с момента передачи документов по акту приема-передачи и подписания акта выполненных работ.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551E7B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551E7B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действия оферты до 10.06.2014 г.</w:t>
            </w:r>
          </w:p>
        </w:tc>
      </w:tr>
      <w:tr w:rsidR="00551E7B" w:rsidRPr="00551E7B" w:rsidTr="00551E7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1E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Лот № 2 </w:t>
            </w:r>
            <w:r w:rsidRPr="00551E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Определение границ охранных зон </w:t>
            </w:r>
            <w:proofErr w:type="gramStart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</w:t>
            </w:r>
            <w:proofErr w:type="gramEnd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35-110 </w:t>
            </w:r>
            <w:proofErr w:type="spellStart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551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г. Комсомольске-на-Амуре, Комсомольском районе Хабаровского края»</w:t>
            </w:r>
          </w:p>
        </w:tc>
      </w:tr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7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1E7B">
              <w:rPr>
                <w:rFonts w:ascii="Times New Roman" w:eastAsia="Calibri" w:hAnsi="Times New Roman" w:cs="Times New Roman"/>
                <w:b/>
                <w:i/>
              </w:rPr>
              <w:t>ООО «Кадастровый инженер-Партнер»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(680000, Хабаровск, ул. Серышева, 22)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цена 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 xml:space="preserve">2 732 611,97 </w:t>
            </w:r>
            <w:r w:rsidRPr="00551E7B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Условия финансирования: в течение 15 календарных дней с момента передачи документов по акту приема-передачи и подписания акта выполненных работ.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- 30.11.2014 г.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551E7B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551E7B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действия оферты до 01.08.2014 г.</w:t>
            </w:r>
          </w:p>
        </w:tc>
      </w:tr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7B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1E7B">
              <w:rPr>
                <w:rFonts w:ascii="Times New Roman" w:eastAsia="Calibri" w:hAnsi="Times New Roman" w:cs="Times New Roman"/>
                <w:b/>
                <w:i/>
              </w:rPr>
              <w:t>ОАО «</w:t>
            </w:r>
            <w:proofErr w:type="spellStart"/>
            <w:r w:rsidRPr="00551E7B">
              <w:rPr>
                <w:rFonts w:ascii="Times New Roman" w:eastAsia="Calibri" w:hAnsi="Times New Roman" w:cs="Times New Roman"/>
                <w:b/>
                <w:i/>
              </w:rPr>
              <w:t>Бирзе</w:t>
            </w:r>
            <w:r w:rsidR="00246A28">
              <w:rPr>
                <w:rFonts w:ascii="Times New Roman" w:eastAsia="Calibri" w:hAnsi="Times New Roman" w:cs="Times New Roman"/>
                <w:b/>
                <w:i/>
              </w:rPr>
              <w:t>м</w:t>
            </w:r>
            <w:bookmarkStart w:id="0" w:name="_GoBack"/>
            <w:bookmarkEnd w:id="0"/>
            <w:r w:rsidRPr="00551E7B">
              <w:rPr>
                <w:rFonts w:ascii="Times New Roman" w:eastAsia="Calibri" w:hAnsi="Times New Roman" w:cs="Times New Roman"/>
                <w:b/>
                <w:i/>
              </w:rPr>
              <w:t>проект</w:t>
            </w:r>
            <w:proofErr w:type="spellEnd"/>
            <w:r w:rsidRPr="00551E7B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51E7B">
              <w:rPr>
                <w:rFonts w:ascii="Times New Roman" w:eastAsia="Calibri" w:hAnsi="Times New Roman" w:cs="Times New Roman"/>
              </w:rPr>
              <w:t>(г. Биробиджан, ул. Шолом-Алейхема, 27А</w:t>
            </w:r>
            <w:proofErr w:type="gramEnd"/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цена 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 xml:space="preserve"> 2 726 000,00 </w:t>
            </w:r>
            <w:r w:rsidRPr="00551E7B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Условия финансирования: в течение 15 дней с момента передачи документов по акту приема-передачи и подписания акта выполненных работ.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- 30.11.2014 г.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действия оферты до 01.06.2014 г.</w:t>
            </w:r>
          </w:p>
        </w:tc>
      </w:tr>
      <w:tr w:rsidR="00551E7B" w:rsidRPr="00551E7B" w:rsidTr="0055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7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1E7B">
              <w:rPr>
                <w:rFonts w:ascii="Times New Roman" w:eastAsia="Calibri" w:hAnsi="Times New Roman" w:cs="Times New Roman"/>
                <w:b/>
                <w:i/>
              </w:rPr>
              <w:t>ООО ПИК «Меридиан»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(г. Дальнереченск ул. М. </w:t>
            </w:r>
            <w:proofErr w:type="spellStart"/>
            <w:r w:rsidRPr="00551E7B">
              <w:rPr>
                <w:rFonts w:ascii="Times New Roman" w:eastAsia="Calibri" w:hAnsi="Times New Roman" w:cs="Times New Roman"/>
              </w:rPr>
              <w:t>Личенко</w:t>
            </w:r>
            <w:proofErr w:type="spellEnd"/>
            <w:r w:rsidRPr="00551E7B">
              <w:rPr>
                <w:rFonts w:ascii="Times New Roman" w:eastAsia="Calibri" w:hAnsi="Times New Roman" w:cs="Times New Roman"/>
              </w:rPr>
              <w:t>, 24А)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цена </w:t>
            </w:r>
            <w:r w:rsidRPr="00551E7B">
              <w:rPr>
                <w:rFonts w:ascii="Times New Roman" w:eastAsia="Calibri" w:hAnsi="Times New Roman" w:cs="Times New Roman"/>
                <w:b/>
                <w:i/>
              </w:rPr>
              <w:t xml:space="preserve">3 755 240,00 </w:t>
            </w:r>
            <w:r w:rsidRPr="00551E7B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Условия финансирования: в течение 15 календарных дней с момента передачи документов по акту приема-передачи и подписания акта выполненных работ.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551E7B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551E7B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</w:t>
            </w:r>
          </w:p>
          <w:p w:rsidR="00551E7B" w:rsidRPr="00551E7B" w:rsidRDefault="00551E7B" w:rsidP="00551E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7B">
              <w:rPr>
                <w:rFonts w:ascii="Times New Roman" w:eastAsia="Calibri" w:hAnsi="Times New Roman" w:cs="Times New Roman"/>
              </w:rPr>
              <w:t>Срок действия оферты до 10.06.2014 г.</w:t>
            </w:r>
          </w:p>
        </w:tc>
      </w:tr>
    </w:tbl>
    <w:p w:rsidR="001648A6" w:rsidRPr="001648A6" w:rsidRDefault="001648A6" w:rsidP="00551E7B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58" w:rsidRDefault="00B60658" w:rsidP="000F4708">
      <w:pPr>
        <w:spacing w:after="0" w:line="240" w:lineRule="auto"/>
      </w:pPr>
      <w:r>
        <w:separator/>
      </w:r>
    </w:p>
  </w:endnote>
  <w:endnote w:type="continuationSeparator" w:id="0">
    <w:p w:rsidR="00B60658" w:rsidRDefault="00B6065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28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58" w:rsidRDefault="00B60658" w:rsidP="000F4708">
      <w:pPr>
        <w:spacing w:after="0" w:line="240" w:lineRule="auto"/>
      </w:pPr>
      <w:r>
        <w:separator/>
      </w:r>
    </w:p>
  </w:footnote>
  <w:footnote w:type="continuationSeparator" w:id="0">
    <w:p w:rsidR="00B60658" w:rsidRDefault="00B6065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648A6">
      <w:rPr>
        <w:i/>
        <w:sz w:val="18"/>
        <w:szCs w:val="18"/>
      </w:rPr>
      <w:t>22</w:t>
    </w:r>
    <w:r w:rsidR="00551E7B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51E7B">
      <w:rPr>
        <w:i/>
        <w:sz w:val="18"/>
        <w:szCs w:val="18"/>
      </w:rPr>
      <w:t>0</w:t>
    </w:r>
    <w:r w:rsidR="001648A6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551E7B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46A28"/>
    <w:rsid w:val="00257253"/>
    <w:rsid w:val="0026591E"/>
    <w:rsid w:val="00280F16"/>
    <w:rsid w:val="002950F9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1E7B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0658"/>
    <w:rsid w:val="00B65911"/>
    <w:rsid w:val="00B855FE"/>
    <w:rsid w:val="00B9745F"/>
    <w:rsid w:val="00BD28CA"/>
    <w:rsid w:val="00BD462E"/>
    <w:rsid w:val="00BE52D1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E1D4-E390-44D4-993E-EBB77E85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27</cp:revision>
  <cp:lastPrinted>2014-03-31T03:54:00Z</cp:lastPrinted>
  <dcterms:created xsi:type="dcterms:W3CDTF">2013-04-22T03:56:00Z</dcterms:created>
  <dcterms:modified xsi:type="dcterms:W3CDTF">2014-04-01T03:36:00Z</dcterms:modified>
</cp:coreProperties>
</file>