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B0D" w:rsidRPr="00117B0D" w:rsidRDefault="00117B0D" w:rsidP="00117B0D">
      <w:pPr>
        <w:spacing w:line="240" w:lineRule="auto"/>
        <w:ind w:firstLine="0"/>
        <w:jc w:val="center"/>
        <w:rPr>
          <w:snapToGrid/>
          <w:color w:val="000000"/>
          <w:sz w:val="24"/>
          <w:szCs w:val="24"/>
        </w:rPr>
      </w:pPr>
      <w:bookmarkStart w:id="0" w:name="_Toc323988392"/>
      <w:bookmarkStart w:id="1" w:name="_Toc336885827"/>
      <w:r w:rsidRPr="00117B0D">
        <w:rPr>
          <w:noProof/>
          <w:snapToGrid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565926A" wp14:editId="04AEE91E">
            <wp:simplePos x="0" y="0"/>
            <wp:positionH relativeFrom="column">
              <wp:posOffset>2514600</wp:posOffset>
            </wp:positionH>
            <wp:positionV relativeFrom="paragraph">
              <wp:posOffset>-342900</wp:posOffset>
            </wp:positionV>
            <wp:extent cx="1003935" cy="770255"/>
            <wp:effectExtent l="0" t="0" r="5715" b="0"/>
            <wp:wrapNone/>
            <wp:docPr id="2" name="Рисунок 2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35" cy="770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7B0D" w:rsidRPr="00117B0D" w:rsidRDefault="00117B0D" w:rsidP="00117B0D">
      <w:pPr>
        <w:spacing w:line="240" w:lineRule="auto"/>
        <w:ind w:firstLine="0"/>
        <w:jc w:val="center"/>
        <w:rPr>
          <w:snapToGrid/>
          <w:color w:val="000000"/>
          <w:sz w:val="10"/>
          <w:szCs w:val="10"/>
        </w:rPr>
      </w:pPr>
    </w:p>
    <w:p w:rsidR="00117B0D" w:rsidRPr="00117B0D" w:rsidRDefault="00117B0D" w:rsidP="00117B0D">
      <w:pPr>
        <w:spacing w:line="240" w:lineRule="auto"/>
        <w:ind w:firstLine="0"/>
        <w:jc w:val="center"/>
        <w:rPr>
          <w:snapToGrid/>
          <w:color w:val="000000"/>
          <w:sz w:val="10"/>
          <w:szCs w:val="10"/>
        </w:rPr>
      </w:pPr>
    </w:p>
    <w:p w:rsidR="00117B0D" w:rsidRPr="00117B0D" w:rsidRDefault="00117B0D" w:rsidP="00117B0D">
      <w:pPr>
        <w:spacing w:line="240" w:lineRule="auto"/>
        <w:ind w:firstLine="0"/>
        <w:jc w:val="center"/>
        <w:rPr>
          <w:snapToGrid/>
          <w:color w:val="000000"/>
          <w:sz w:val="10"/>
          <w:szCs w:val="10"/>
        </w:rPr>
      </w:pPr>
    </w:p>
    <w:p w:rsidR="00117B0D" w:rsidRPr="00117B0D" w:rsidRDefault="00117B0D" w:rsidP="00117B0D">
      <w:pPr>
        <w:spacing w:line="240" w:lineRule="auto"/>
        <w:ind w:firstLine="0"/>
        <w:jc w:val="center"/>
        <w:rPr>
          <w:snapToGrid/>
          <w:color w:val="000000"/>
          <w:sz w:val="10"/>
          <w:szCs w:val="10"/>
        </w:rPr>
      </w:pPr>
    </w:p>
    <w:p w:rsidR="00117B0D" w:rsidRPr="00117B0D" w:rsidRDefault="00117B0D" w:rsidP="00117B0D">
      <w:pPr>
        <w:keepNext/>
        <w:numPr>
          <w:ilvl w:val="0"/>
          <w:numId w:val="16"/>
        </w:numPr>
        <w:spacing w:line="240" w:lineRule="auto"/>
        <w:ind w:left="0" w:firstLine="0"/>
        <w:jc w:val="center"/>
        <w:outlineLvl w:val="2"/>
        <w:rPr>
          <w:snapToGrid/>
          <w:sz w:val="26"/>
          <w:szCs w:val="26"/>
        </w:rPr>
      </w:pPr>
      <w:r w:rsidRPr="00117B0D">
        <w:rPr>
          <w:snapToGrid/>
          <w:sz w:val="26"/>
          <w:szCs w:val="26"/>
        </w:rPr>
        <w:t>Открытое акционерное общество</w:t>
      </w:r>
    </w:p>
    <w:p w:rsidR="00117B0D" w:rsidRPr="00117B0D" w:rsidRDefault="00117B0D" w:rsidP="00117B0D">
      <w:pPr>
        <w:spacing w:line="240" w:lineRule="auto"/>
        <w:ind w:firstLine="0"/>
        <w:jc w:val="center"/>
        <w:rPr>
          <w:b/>
          <w:snapToGrid/>
          <w:sz w:val="30"/>
          <w:szCs w:val="30"/>
        </w:rPr>
      </w:pPr>
      <w:r w:rsidRPr="00117B0D">
        <w:rPr>
          <w:b/>
          <w:snapToGrid/>
          <w:sz w:val="30"/>
          <w:szCs w:val="30"/>
        </w:rPr>
        <w:t xml:space="preserve">«Дальневосточная распределительная сетевая </w:t>
      </w:r>
      <w:r w:rsidRPr="00117B0D">
        <w:rPr>
          <w:snapToGrid/>
          <w:sz w:val="30"/>
          <w:szCs w:val="30"/>
        </w:rPr>
        <w:t xml:space="preserve"> </w:t>
      </w:r>
      <w:r w:rsidRPr="00117B0D">
        <w:rPr>
          <w:b/>
          <w:snapToGrid/>
          <w:sz w:val="30"/>
          <w:szCs w:val="30"/>
        </w:rPr>
        <w:t>компания»</w:t>
      </w:r>
    </w:p>
    <w:p w:rsidR="00117B0D" w:rsidRPr="00117B0D" w:rsidRDefault="00117B0D" w:rsidP="00117B0D">
      <w:pPr>
        <w:spacing w:line="240" w:lineRule="auto"/>
        <w:ind w:firstLine="0"/>
        <w:jc w:val="center"/>
        <w:rPr>
          <w:rFonts w:ascii="Univers" w:hAnsi="Univers" w:cs="Vrinda"/>
          <w:snapToGrid/>
          <w:color w:val="000000"/>
          <w:sz w:val="14"/>
          <w:szCs w:val="14"/>
        </w:rPr>
      </w:pPr>
      <w:r w:rsidRPr="00117B0D">
        <w:rPr>
          <w:rFonts w:ascii="Univers" w:hAnsi="Univers" w:cs="Vrinda"/>
          <w:snapToGrid/>
          <w:color w:val="000000"/>
          <w:sz w:val="14"/>
          <w:szCs w:val="14"/>
        </w:rPr>
        <w:t>_____________________________________________________________________________________________</w:t>
      </w:r>
    </w:p>
    <w:p w:rsidR="00117B0D" w:rsidRPr="00117B0D" w:rsidRDefault="00117B0D" w:rsidP="00117B0D">
      <w:pPr>
        <w:spacing w:line="240" w:lineRule="auto"/>
        <w:ind w:firstLine="0"/>
        <w:jc w:val="center"/>
        <w:rPr>
          <w:rFonts w:ascii="Univers" w:hAnsi="Univers" w:cs="Vrinda"/>
          <w:snapToGrid/>
          <w:color w:val="000000"/>
          <w:sz w:val="10"/>
          <w:szCs w:val="10"/>
        </w:rPr>
      </w:pPr>
    </w:p>
    <w:p w:rsidR="00117B0D" w:rsidRPr="00117B0D" w:rsidRDefault="00117B0D" w:rsidP="00117B0D">
      <w:pPr>
        <w:spacing w:line="240" w:lineRule="auto"/>
        <w:ind w:firstLine="0"/>
        <w:jc w:val="center"/>
        <w:rPr>
          <w:rFonts w:cs="Arial"/>
          <w:snapToGrid/>
          <w:color w:val="000000"/>
          <w:sz w:val="14"/>
          <w:szCs w:val="14"/>
        </w:rPr>
      </w:pPr>
      <w:proofErr w:type="spellStart"/>
      <w:r w:rsidRPr="00117B0D">
        <w:rPr>
          <w:rFonts w:cs="Arial"/>
          <w:snapToGrid/>
          <w:color w:val="000000"/>
          <w:sz w:val="14"/>
          <w:szCs w:val="14"/>
        </w:rPr>
        <w:t>ул</w:t>
      </w:r>
      <w:proofErr w:type="gramStart"/>
      <w:r w:rsidRPr="00117B0D">
        <w:rPr>
          <w:rFonts w:cs="Arial"/>
          <w:snapToGrid/>
          <w:color w:val="000000"/>
          <w:sz w:val="14"/>
          <w:szCs w:val="14"/>
        </w:rPr>
        <w:t>.Ш</w:t>
      </w:r>
      <w:proofErr w:type="gramEnd"/>
      <w:r w:rsidRPr="00117B0D">
        <w:rPr>
          <w:rFonts w:cs="Arial"/>
          <w:snapToGrid/>
          <w:color w:val="000000"/>
          <w:sz w:val="14"/>
          <w:szCs w:val="14"/>
        </w:rPr>
        <w:t>евченко</w:t>
      </w:r>
      <w:proofErr w:type="spellEnd"/>
      <w:r w:rsidRPr="00117B0D">
        <w:rPr>
          <w:rFonts w:cs="Arial"/>
          <w:snapToGrid/>
          <w:color w:val="000000"/>
          <w:sz w:val="14"/>
          <w:szCs w:val="14"/>
        </w:rPr>
        <w:t xml:space="preserve">, </w:t>
      </w:r>
      <w:smartTag w:uri="urn:schemas-microsoft-com:office:smarttags" w:element="metricconverter">
        <w:smartTagPr>
          <w:attr w:name="ProductID" w:val="28, г"/>
        </w:smartTagPr>
        <w:r w:rsidRPr="00117B0D">
          <w:rPr>
            <w:rFonts w:cs="Arial"/>
            <w:snapToGrid/>
            <w:color w:val="000000"/>
            <w:sz w:val="14"/>
            <w:szCs w:val="14"/>
          </w:rPr>
          <w:t xml:space="preserve">28, </w:t>
        </w:r>
        <w:proofErr w:type="spellStart"/>
        <w:r w:rsidRPr="00117B0D">
          <w:rPr>
            <w:rFonts w:cs="Arial"/>
            <w:snapToGrid/>
            <w:color w:val="000000"/>
            <w:sz w:val="14"/>
            <w:szCs w:val="14"/>
          </w:rPr>
          <w:t>г</w:t>
        </w:r>
      </w:smartTag>
      <w:r w:rsidRPr="00117B0D">
        <w:rPr>
          <w:rFonts w:cs="Arial"/>
          <w:snapToGrid/>
          <w:color w:val="000000"/>
          <w:sz w:val="14"/>
          <w:szCs w:val="14"/>
        </w:rPr>
        <w:t>.Благовещенск</w:t>
      </w:r>
      <w:proofErr w:type="spellEnd"/>
      <w:r w:rsidRPr="00117B0D">
        <w:rPr>
          <w:rFonts w:cs="Arial"/>
          <w:snapToGrid/>
          <w:color w:val="000000"/>
          <w:sz w:val="14"/>
          <w:szCs w:val="14"/>
        </w:rPr>
        <w:t xml:space="preserve">, 675000, Россия Тел: (4162) 397-359; Тел/факс (4162) 397-200, 397-436 </w:t>
      </w:r>
    </w:p>
    <w:p w:rsidR="00117B0D" w:rsidRPr="00117B0D" w:rsidRDefault="00117B0D" w:rsidP="00117B0D">
      <w:pPr>
        <w:spacing w:line="240" w:lineRule="auto"/>
        <w:ind w:firstLine="0"/>
        <w:jc w:val="center"/>
        <w:rPr>
          <w:rFonts w:cs="Arial"/>
          <w:snapToGrid/>
          <w:color w:val="000000"/>
          <w:sz w:val="14"/>
          <w:szCs w:val="14"/>
        </w:rPr>
      </w:pPr>
      <w:r w:rsidRPr="00117B0D">
        <w:rPr>
          <w:rFonts w:cs="Arial"/>
          <w:snapToGrid/>
          <w:color w:val="000000"/>
          <w:sz w:val="14"/>
          <w:szCs w:val="14"/>
        </w:rPr>
        <w:t>Телетайп 154147 «МАРС»; E-</w:t>
      </w:r>
      <w:proofErr w:type="spellStart"/>
      <w:r w:rsidRPr="00117B0D">
        <w:rPr>
          <w:rFonts w:cs="Arial"/>
          <w:snapToGrid/>
          <w:color w:val="000000"/>
          <w:sz w:val="14"/>
          <w:szCs w:val="14"/>
        </w:rPr>
        <w:t>mail</w:t>
      </w:r>
      <w:proofErr w:type="spellEnd"/>
      <w:r w:rsidRPr="00117B0D">
        <w:rPr>
          <w:rFonts w:cs="Arial"/>
          <w:snapToGrid/>
          <w:color w:val="000000"/>
          <w:sz w:val="14"/>
          <w:szCs w:val="14"/>
        </w:rPr>
        <w:t xml:space="preserve">: </w:t>
      </w:r>
      <w:hyperlink r:id="rId9" w:history="1">
        <w:r w:rsidRPr="00117B0D">
          <w:rPr>
            <w:rFonts w:cs="Arial"/>
            <w:snapToGrid/>
            <w:color w:val="000000"/>
            <w:sz w:val="14"/>
            <w:szCs w:val="14"/>
          </w:rPr>
          <w:t>doc@drsk.ru</w:t>
        </w:r>
      </w:hyperlink>
      <w:r w:rsidRPr="00117B0D">
        <w:rPr>
          <w:rFonts w:cs="Arial"/>
          <w:snapToGrid/>
          <w:color w:val="000000"/>
          <w:sz w:val="14"/>
          <w:szCs w:val="14"/>
        </w:rPr>
        <w:t xml:space="preserve"> ОКПО 78900638, ОГРН 1052800111308, ИНН/КПП 2801108200/280150001</w:t>
      </w:r>
    </w:p>
    <w:p w:rsidR="00117B0D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C02479" w:rsidRDefault="003C690B" w:rsidP="00117B0D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>Протокол выбора победителя</w:t>
      </w:r>
      <w:bookmarkEnd w:id="0"/>
      <w:bookmarkEnd w:id="1"/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C02479" w:rsidTr="00CA47C3">
        <w:trPr>
          <w:trHeight w:val="160"/>
        </w:trPr>
        <w:tc>
          <w:tcPr>
            <w:tcW w:w="5210" w:type="dxa"/>
          </w:tcPr>
          <w:p w:rsidR="003C690B" w:rsidRPr="00C02479" w:rsidRDefault="003C690B" w:rsidP="00117B0D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3B16A5">
              <w:rPr>
                <w:sz w:val="24"/>
                <w:szCs w:val="24"/>
              </w:rPr>
              <w:t xml:space="preserve"> </w:t>
            </w:r>
            <w:r w:rsidR="00117B0D">
              <w:rPr>
                <w:sz w:val="24"/>
                <w:szCs w:val="24"/>
              </w:rPr>
              <w:t xml:space="preserve"> 32</w:t>
            </w:r>
            <w:r w:rsidR="00F10E64">
              <w:rPr>
                <w:sz w:val="24"/>
                <w:szCs w:val="24"/>
              </w:rPr>
              <w:t>/</w:t>
            </w:r>
            <w:proofErr w:type="spellStart"/>
            <w:r w:rsidR="00322668">
              <w:rPr>
                <w:sz w:val="24"/>
                <w:szCs w:val="24"/>
              </w:rPr>
              <w:t>ПрУ</w:t>
            </w:r>
            <w:proofErr w:type="spellEnd"/>
            <w:r w:rsidR="00CA47C3">
              <w:rPr>
                <w:sz w:val="24"/>
                <w:szCs w:val="24"/>
              </w:rPr>
              <w:t>-ВП</w:t>
            </w:r>
          </w:p>
        </w:tc>
        <w:tc>
          <w:tcPr>
            <w:tcW w:w="4254" w:type="dxa"/>
          </w:tcPr>
          <w:p w:rsidR="003C690B" w:rsidRDefault="003C690B" w:rsidP="00117B0D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«</w:t>
            </w:r>
            <w:r w:rsidR="00B41999">
              <w:rPr>
                <w:sz w:val="24"/>
                <w:szCs w:val="24"/>
              </w:rPr>
              <w:t>06</w:t>
            </w:r>
            <w:r w:rsidRPr="00C02479">
              <w:rPr>
                <w:sz w:val="24"/>
                <w:szCs w:val="24"/>
              </w:rPr>
              <w:t>»</w:t>
            </w:r>
            <w:r w:rsidR="003B16A5">
              <w:rPr>
                <w:sz w:val="24"/>
                <w:szCs w:val="24"/>
              </w:rPr>
              <w:t xml:space="preserve"> </w:t>
            </w:r>
            <w:r w:rsidR="00117B0D">
              <w:rPr>
                <w:sz w:val="24"/>
                <w:szCs w:val="24"/>
              </w:rPr>
              <w:t>декабря</w:t>
            </w:r>
            <w:r w:rsidR="003B16A5">
              <w:rPr>
                <w:sz w:val="24"/>
                <w:szCs w:val="24"/>
              </w:rPr>
              <w:t xml:space="preserve"> 2013 </w:t>
            </w:r>
            <w:r w:rsidRPr="00C02479">
              <w:rPr>
                <w:sz w:val="24"/>
                <w:szCs w:val="24"/>
              </w:rPr>
              <w:t>года</w:t>
            </w:r>
          </w:p>
          <w:p w:rsidR="00117B0D" w:rsidRPr="00C02479" w:rsidRDefault="00117B0D" w:rsidP="00B41999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B41999">
              <w:rPr>
                <w:sz w:val="24"/>
                <w:szCs w:val="24"/>
              </w:rPr>
              <w:t>04</w:t>
            </w:r>
            <w:bookmarkStart w:id="2" w:name="_GoBack"/>
            <w:bookmarkEnd w:id="2"/>
            <w:r>
              <w:rPr>
                <w:sz w:val="24"/>
                <w:szCs w:val="24"/>
              </w:rPr>
              <w:t xml:space="preserve">» декабря 2013 года </w:t>
            </w:r>
          </w:p>
        </w:tc>
      </w:tr>
    </w:tbl>
    <w:p w:rsidR="003C690B" w:rsidRPr="00117B0D" w:rsidRDefault="003C690B" w:rsidP="00C02479">
      <w:pPr>
        <w:spacing w:line="240" w:lineRule="auto"/>
        <w:ind w:right="1205" w:firstLine="0"/>
        <w:jc w:val="center"/>
        <w:rPr>
          <w:sz w:val="23"/>
          <w:szCs w:val="23"/>
        </w:rPr>
      </w:pPr>
      <w:r w:rsidRPr="00117B0D">
        <w:rPr>
          <w:sz w:val="23"/>
          <w:szCs w:val="23"/>
        </w:rPr>
        <w:t>город  Благовещенск, ул. Шевченко, 28</w:t>
      </w:r>
    </w:p>
    <w:p w:rsidR="003C690B" w:rsidRPr="00117B0D" w:rsidRDefault="003C690B" w:rsidP="00C02479">
      <w:pPr>
        <w:spacing w:line="240" w:lineRule="auto"/>
        <w:ind w:firstLine="0"/>
        <w:jc w:val="left"/>
        <w:rPr>
          <w:sz w:val="23"/>
          <w:szCs w:val="23"/>
        </w:rPr>
      </w:pPr>
    </w:p>
    <w:p w:rsidR="003C690B" w:rsidRPr="00117B0D" w:rsidRDefault="003C690B" w:rsidP="00C02479">
      <w:pPr>
        <w:spacing w:line="240" w:lineRule="auto"/>
        <w:rPr>
          <w:sz w:val="23"/>
          <w:szCs w:val="23"/>
        </w:rPr>
      </w:pPr>
      <w:r w:rsidRPr="00117B0D">
        <w:rPr>
          <w:sz w:val="23"/>
          <w:szCs w:val="23"/>
        </w:rPr>
        <w:t>ПРЕДМЕТ ЗАКУПКИ:</w:t>
      </w:r>
    </w:p>
    <w:p w:rsidR="00117B0D" w:rsidRPr="00117B0D" w:rsidRDefault="00117B0D" w:rsidP="00117B0D">
      <w:pPr>
        <w:pStyle w:val="a6"/>
        <w:tabs>
          <w:tab w:val="left" w:pos="708"/>
        </w:tabs>
        <w:spacing w:before="0" w:line="240" w:lineRule="auto"/>
        <w:ind w:firstLine="567"/>
        <w:rPr>
          <w:snapToGrid w:val="0"/>
          <w:sz w:val="23"/>
          <w:szCs w:val="23"/>
        </w:rPr>
      </w:pPr>
      <w:r w:rsidRPr="00117B0D">
        <w:rPr>
          <w:snapToGrid w:val="0"/>
          <w:sz w:val="23"/>
          <w:szCs w:val="23"/>
        </w:rPr>
        <w:t>закрытый одноэтапный конкурс без предварительного квалификационного отбора</w:t>
      </w:r>
    </w:p>
    <w:p w:rsidR="00117B0D" w:rsidRPr="00117B0D" w:rsidRDefault="00117B0D" w:rsidP="00117B0D">
      <w:pPr>
        <w:pStyle w:val="a6"/>
        <w:spacing w:before="0" w:line="240" w:lineRule="auto"/>
        <w:ind w:firstLine="567"/>
        <w:rPr>
          <w:b/>
          <w:i/>
          <w:sz w:val="23"/>
          <w:szCs w:val="23"/>
        </w:rPr>
      </w:pPr>
      <w:r w:rsidRPr="00117B0D">
        <w:rPr>
          <w:b/>
          <w:i/>
          <w:sz w:val="23"/>
          <w:szCs w:val="23"/>
        </w:rPr>
        <w:t>Лот 1 «Охрана объектов структурных подразделений» для нужд филиала ОАО «ДРСК» «Амурские электрические сети»;</w:t>
      </w:r>
    </w:p>
    <w:p w:rsidR="00117B0D" w:rsidRPr="00117B0D" w:rsidRDefault="00117B0D" w:rsidP="00117B0D">
      <w:pPr>
        <w:pStyle w:val="a6"/>
        <w:spacing w:before="0" w:line="240" w:lineRule="auto"/>
        <w:ind w:firstLine="567"/>
        <w:rPr>
          <w:b/>
          <w:i/>
          <w:sz w:val="23"/>
          <w:szCs w:val="23"/>
        </w:rPr>
      </w:pPr>
      <w:r w:rsidRPr="00117B0D">
        <w:rPr>
          <w:b/>
          <w:i/>
          <w:sz w:val="23"/>
          <w:szCs w:val="23"/>
        </w:rPr>
        <w:t>Лот 2 – «Охрана объектов филиала ОАО «ДРСК» «Хабаровские электрические сети» (13 объектов-16 постов охраны);</w:t>
      </w:r>
    </w:p>
    <w:p w:rsidR="00117B0D" w:rsidRPr="00117B0D" w:rsidRDefault="00117B0D" w:rsidP="00117B0D">
      <w:pPr>
        <w:pStyle w:val="a6"/>
        <w:spacing w:before="0" w:line="240" w:lineRule="auto"/>
        <w:ind w:firstLine="567"/>
        <w:rPr>
          <w:b/>
          <w:i/>
          <w:sz w:val="23"/>
          <w:szCs w:val="23"/>
        </w:rPr>
      </w:pPr>
      <w:r w:rsidRPr="00117B0D">
        <w:rPr>
          <w:b/>
          <w:i/>
          <w:sz w:val="23"/>
          <w:szCs w:val="23"/>
        </w:rPr>
        <w:t>Лот 3 - Охрана объектов филиала ОАО «ДРСК» «Приморские электрические сети»</w:t>
      </w:r>
    </w:p>
    <w:p w:rsidR="00117B0D" w:rsidRPr="00117B0D" w:rsidRDefault="00117B0D" w:rsidP="00117B0D">
      <w:pPr>
        <w:spacing w:line="240" w:lineRule="auto"/>
        <w:ind w:firstLine="708"/>
        <w:rPr>
          <w:sz w:val="23"/>
          <w:szCs w:val="23"/>
        </w:rPr>
      </w:pPr>
      <w:r w:rsidRPr="00117B0D">
        <w:rPr>
          <w:sz w:val="23"/>
          <w:szCs w:val="23"/>
        </w:rPr>
        <w:t>Закупка проводится согласно ГКПЗ 2014г. раздела 10 «Прочие услуги» № 192, 194, 212  на основании указания ОАО «ДРСК» от 05.11.2013 г. № 145.</w:t>
      </w:r>
    </w:p>
    <w:p w:rsidR="00117B0D" w:rsidRPr="00117B0D" w:rsidRDefault="00117B0D" w:rsidP="00117B0D">
      <w:pPr>
        <w:spacing w:line="240" w:lineRule="auto"/>
        <w:ind w:firstLine="708"/>
        <w:rPr>
          <w:sz w:val="23"/>
          <w:szCs w:val="23"/>
        </w:rPr>
      </w:pPr>
      <w:r w:rsidRPr="00117B0D">
        <w:rPr>
          <w:sz w:val="23"/>
          <w:szCs w:val="23"/>
        </w:rPr>
        <w:t xml:space="preserve">Планируемая стоимость закупки в соответствии с ГКПЗ:    </w:t>
      </w:r>
    </w:p>
    <w:p w:rsidR="00117B0D" w:rsidRPr="00117B0D" w:rsidRDefault="00117B0D" w:rsidP="00117B0D">
      <w:pPr>
        <w:spacing w:line="240" w:lineRule="auto"/>
        <w:ind w:firstLine="708"/>
        <w:rPr>
          <w:b/>
          <w:i/>
          <w:sz w:val="23"/>
          <w:szCs w:val="23"/>
        </w:rPr>
      </w:pPr>
      <w:r w:rsidRPr="00117B0D">
        <w:rPr>
          <w:b/>
          <w:i/>
          <w:sz w:val="23"/>
          <w:szCs w:val="23"/>
        </w:rPr>
        <w:t>Лот 1 – 27 431 100,00 руб. без учета НДС;</w:t>
      </w:r>
    </w:p>
    <w:p w:rsidR="00117B0D" w:rsidRPr="00117B0D" w:rsidRDefault="00117B0D" w:rsidP="00117B0D">
      <w:pPr>
        <w:spacing w:line="240" w:lineRule="auto"/>
        <w:ind w:firstLine="708"/>
        <w:rPr>
          <w:b/>
          <w:i/>
          <w:sz w:val="23"/>
          <w:szCs w:val="23"/>
        </w:rPr>
      </w:pPr>
      <w:r w:rsidRPr="00117B0D">
        <w:rPr>
          <w:b/>
          <w:i/>
          <w:sz w:val="23"/>
          <w:szCs w:val="23"/>
        </w:rPr>
        <w:t>Лот 2 – 21 347 712,00 руб. без учета НДС;</w:t>
      </w:r>
    </w:p>
    <w:p w:rsidR="00117B0D" w:rsidRPr="00117B0D" w:rsidRDefault="00117B0D" w:rsidP="00117B0D">
      <w:pPr>
        <w:spacing w:line="240" w:lineRule="auto"/>
        <w:ind w:firstLine="708"/>
        <w:rPr>
          <w:b/>
          <w:i/>
          <w:sz w:val="23"/>
          <w:szCs w:val="23"/>
        </w:rPr>
      </w:pPr>
      <w:r w:rsidRPr="00117B0D">
        <w:rPr>
          <w:b/>
          <w:i/>
          <w:sz w:val="23"/>
          <w:szCs w:val="23"/>
        </w:rPr>
        <w:t xml:space="preserve">Лот 3 – 46 418 178 руб. без учета НДС. </w:t>
      </w:r>
    </w:p>
    <w:p w:rsidR="007342C6" w:rsidRPr="00117B0D" w:rsidRDefault="007342C6" w:rsidP="00117B0D">
      <w:pPr>
        <w:spacing w:line="240" w:lineRule="auto"/>
        <w:ind w:firstLine="708"/>
        <w:rPr>
          <w:sz w:val="23"/>
          <w:szCs w:val="23"/>
        </w:rPr>
      </w:pPr>
      <w:r w:rsidRPr="00117B0D">
        <w:rPr>
          <w:sz w:val="23"/>
          <w:szCs w:val="23"/>
        </w:rPr>
        <w:t>Форма голосования членов Закупочной комиссии: очно-заочная</w:t>
      </w:r>
    </w:p>
    <w:p w:rsidR="00F10E64" w:rsidRPr="00117B0D" w:rsidRDefault="00322668" w:rsidP="00117B0D">
      <w:pPr>
        <w:pStyle w:val="2"/>
        <w:tabs>
          <w:tab w:val="left" w:pos="7395"/>
        </w:tabs>
        <w:rPr>
          <w:bCs/>
          <w:caps/>
          <w:sz w:val="23"/>
          <w:szCs w:val="23"/>
        </w:rPr>
      </w:pPr>
      <w:r w:rsidRPr="00117B0D">
        <w:rPr>
          <w:bCs/>
          <w:caps/>
          <w:sz w:val="23"/>
          <w:szCs w:val="23"/>
        </w:rPr>
        <w:tab/>
      </w:r>
    </w:p>
    <w:p w:rsidR="003C690B" w:rsidRPr="00117B0D" w:rsidRDefault="003C690B" w:rsidP="00117B0D">
      <w:pPr>
        <w:pStyle w:val="2"/>
        <w:rPr>
          <w:bCs/>
          <w:caps/>
          <w:sz w:val="23"/>
          <w:szCs w:val="23"/>
        </w:rPr>
      </w:pPr>
      <w:r w:rsidRPr="00117B0D">
        <w:rPr>
          <w:bCs/>
          <w:caps/>
          <w:sz w:val="23"/>
          <w:szCs w:val="23"/>
        </w:rPr>
        <w:t>ПРИСУТСТВОВАЛИ:</w:t>
      </w:r>
    </w:p>
    <w:p w:rsidR="003C690B" w:rsidRPr="00117B0D" w:rsidRDefault="003C690B" w:rsidP="00117B0D">
      <w:pPr>
        <w:pStyle w:val="a4"/>
        <w:tabs>
          <w:tab w:val="left" w:pos="567"/>
        </w:tabs>
        <w:jc w:val="both"/>
        <w:rPr>
          <w:b/>
          <w:bCs/>
          <w:color w:val="000000"/>
          <w:sz w:val="23"/>
          <w:szCs w:val="23"/>
        </w:rPr>
      </w:pPr>
      <w:r w:rsidRPr="00117B0D">
        <w:rPr>
          <w:sz w:val="23"/>
          <w:szCs w:val="23"/>
        </w:rPr>
        <w:tab/>
        <w:t xml:space="preserve">На заседании </w:t>
      </w:r>
      <w:r w:rsidR="00252B9E" w:rsidRPr="00117B0D">
        <w:rPr>
          <w:sz w:val="23"/>
          <w:szCs w:val="23"/>
        </w:rPr>
        <w:t xml:space="preserve">присутствовали </w:t>
      </w:r>
      <w:r w:rsidR="00CA47C3" w:rsidRPr="00117B0D">
        <w:rPr>
          <w:sz w:val="23"/>
          <w:szCs w:val="23"/>
        </w:rPr>
        <w:t>8</w:t>
      </w:r>
      <w:r w:rsidR="00252B9E" w:rsidRPr="00117B0D">
        <w:rPr>
          <w:sz w:val="23"/>
          <w:szCs w:val="23"/>
        </w:rPr>
        <w:t xml:space="preserve"> членов </w:t>
      </w:r>
      <w:r w:rsidRPr="00117B0D">
        <w:rPr>
          <w:sz w:val="23"/>
          <w:szCs w:val="23"/>
        </w:rPr>
        <w:t>Закупочной комиссии 2 уровня</w:t>
      </w:r>
      <w:r w:rsidR="00252B9E" w:rsidRPr="00117B0D">
        <w:rPr>
          <w:sz w:val="23"/>
          <w:szCs w:val="23"/>
        </w:rPr>
        <w:t>.</w:t>
      </w:r>
      <w:r w:rsidRPr="00117B0D">
        <w:rPr>
          <w:b/>
          <w:bCs/>
          <w:color w:val="000000"/>
          <w:sz w:val="23"/>
          <w:szCs w:val="23"/>
        </w:rPr>
        <w:t xml:space="preserve"> </w:t>
      </w:r>
    </w:p>
    <w:p w:rsidR="003C690B" w:rsidRPr="00117B0D" w:rsidRDefault="003C690B" w:rsidP="00117B0D">
      <w:pPr>
        <w:spacing w:line="240" w:lineRule="auto"/>
        <w:ind w:firstLine="0"/>
        <w:rPr>
          <w:sz w:val="23"/>
          <w:szCs w:val="23"/>
        </w:rPr>
      </w:pPr>
    </w:p>
    <w:p w:rsidR="00117B0D" w:rsidRPr="00117B0D" w:rsidRDefault="00117B0D" w:rsidP="00117B0D">
      <w:pPr>
        <w:pStyle w:val="2"/>
        <w:rPr>
          <w:caps/>
          <w:sz w:val="23"/>
          <w:szCs w:val="23"/>
        </w:rPr>
      </w:pPr>
      <w:r w:rsidRPr="00117B0D">
        <w:rPr>
          <w:caps/>
          <w:sz w:val="23"/>
          <w:szCs w:val="23"/>
        </w:rPr>
        <w:t xml:space="preserve">ВОПРОСЫ, ВЫНОСИМЫЕ НА РАССМОТРЕНИЕ ЗАКУПОЧНОЙ КОМИССИИ: </w:t>
      </w:r>
    </w:p>
    <w:p w:rsidR="00117B0D" w:rsidRPr="00117B0D" w:rsidRDefault="00117B0D" w:rsidP="00117B0D">
      <w:pPr>
        <w:pStyle w:val="2"/>
        <w:rPr>
          <w:sz w:val="23"/>
          <w:szCs w:val="23"/>
        </w:rPr>
      </w:pPr>
      <w:r w:rsidRPr="00117B0D">
        <w:rPr>
          <w:sz w:val="23"/>
          <w:szCs w:val="23"/>
        </w:rPr>
        <w:t>1.</w:t>
      </w:r>
      <w:r w:rsidRPr="00117B0D">
        <w:rPr>
          <w:bCs/>
          <w:iCs/>
          <w:sz w:val="23"/>
          <w:szCs w:val="23"/>
        </w:rPr>
        <w:t xml:space="preserve"> О признании предложений </w:t>
      </w:r>
      <w:proofErr w:type="gramStart"/>
      <w:r w:rsidRPr="00117B0D">
        <w:rPr>
          <w:bCs/>
          <w:iCs/>
          <w:sz w:val="23"/>
          <w:szCs w:val="23"/>
        </w:rPr>
        <w:t>соответствующими</w:t>
      </w:r>
      <w:proofErr w:type="gramEnd"/>
      <w:r w:rsidRPr="00117B0D">
        <w:rPr>
          <w:bCs/>
          <w:iCs/>
          <w:sz w:val="23"/>
          <w:szCs w:val="23"/>
        </w:rPr>
        <w:t xml:space="preserve"> условиям закупки</w:t>
      </w:r>
    </w:p>
    <w:p w:rsidR="00117B0D" w:rsidRPr="00117B0D" w:rsidRDefault="00117B0D" w:rsidP="00117B0D">
      <w:pPr>
        <w:pStyle w:val="2"/>
        <w:rPr>
          <w:bCs/>
          <w:iCs/>
          <w:sz w:val="23"/>
          <w:szCs w:val="23"/>
        </w:rPr>
      </w:pPr>
      <w:r w:rsidRPr="00117B0D">
        <w:rPr>
          <w:sz w:val="23"/>
          <w:szCs w:val="23"/>
        </w:rPr>
        <w:t>2.</w:t>
      </w:r>
      <w:r w:rsidRPr="00117B0D">
        <w:rPr>
          <w:bCs/>
          <w:iCs/>
          <w:sz w:val="23"/>
          <w:szCs w:val="23"/>
        </w:rPr>
        <w:t xml:space="preserve"> О </w:t>
      </w:r>
      <w:proofErr w:type="gramStart"/>
      <w:r w:rsidRPr="00117B0D">
        <w:rPr>
          <w:bCs/>
          <w:iCs/>
          <w:sz w:val="23"/>
          <w:szCs w:val="23"/>
        </w:rPr>
        <w:t>предварительной</w:t>
      </w:r>
      <w:proofErr w:type="gramEnd"/>
      <w:r w:rsidRPr="00117B0D">
        <w:rPr>
          <w:bCs/>
          <w:iCs/>
          <w:sz w:val="23"/>
          <w:szCs w:val="23"/>
        </w:rPr>
        <w:t xml:space="preserve"> </w:t>
      </w:r>
      <w:proofErr w:type="spellStart"/>
      <w:r w:rsidRPr="00117B0D">
        <w:rPr>
          <w:bCs/>
          <w:iCs/>
          <w:sz w:val="23"/>
          <w:szCs w:val="23"/>
        </w:rPr>
        <w:t>ранжировке</w:t>
      </w:r>
      <w:proofErr w:type="spellEnd"/>
      <w:r w:rsidRPr="00117B0D">
        <w:rPr>
          <w:bCs/>
          <w:iCs/>
          <w:sz w:val="23"/>
          <w:szCs w:val="23"/>
        </w:rPr>
        <w:t xml:space="preserve"> предложений</w:t>
      </w:r>
    </w:p>
    <w:p w:rsidR="00117B0D" w:rsidRPr="00117B0D" w:rsidRDefault="00117B0D" w:rsidP="00117B0D">
      <w:pPr>
        <w:pStyle w:val="2"/>
        <w:rPr>
          <w:bCs/>
          <w:iCs/>
          <w:sz w:val="23"/>
          <w:szCs w:val="23"/>
        </w:rPr>
      </w:pPr>
      <w:r w:rsidRPr="00117B0D">
        <w:rPr>
          <w:bCs/>
          <w:iCs/>
          <w:sz w:val="23"/>
          <w:szCs w:val="23"/>
        </w:rPr>
        <w:t>3. О проведении переторжки</w:t>
      </w:r>
    </w:p>
    <w:p w:rsidR="00117B0D" w:rsidRPr="00117B0D" w:rsidRDefault="00117B0D" w:rsidP="00117B0D">
      <w:pPr>
        <w:pStyle w:val="2"/>
        <w:rPr>
          <w:sz w:val="23"/>
          <w:szCs w:val="23"/>
        </w:rPr>
      </w:pPr>
      <w:r w:rsidRPr="00117B0D">
        <w:rPr>
          <w:bCs/>
          <w:iCs/>
          <w:sz w:val="23"/>
          <w:szCs w:val="23"/>
        </w:rPr>
        <w:t>4. Выбор победителя</w:t>
      </w:r>
    </w:p>
    <w:p w:rsidR="00117B0D" w:rsidRPr="00117B0D" w:rsidRDefault="00117B0D" w:rsidP="00117B0D">
      <w:pPr>
        <w:pStyle w:val="2"/>
        <w:ind w:firstLine="0"/>
        <w:rPr>
          <w:sz w:val="23"/>
          <w:szCs w:val="23"/>
        </w:rPr>
      </w:pPr>
    </w:p>
    <w:p w:rsidR="00117B0D" w:rsidRPr="00117B0D" w:rsidRDefault="00117B0D" w:rsidP="00117B0D">
      <w:pPr>
        <w:pStyle w:val="2"/>
        <w:ind w:firstLine="0"/>
        <w:rPr>
          <w:sz w:val="23"/>
          <w:szCs w:val="23"/>
        </w:rPr>
      </w:pPr>
      <w:r w:rsidRPr="00117B0D">
        <w:rPr>
          <w:bCs/>
          <w:i/>
          <w:iCs/>
          <w:sz w:val="23"/>
          <w:szCs w:val="23"/>
        </w:rPr>
        <w:t xml:space="preserve">ВОПРОС 1 «О признании предложений </w:t>
      </w:r>
      <w:proofErr w:type="gramStart"/>
      <w:r w:rsidRPr="00117B0D">
        <w:rPr>
          <w:bCs/>
          <w:i/>
          <w:iCs/>
          <w:sz w:val="23"/>
          <w:szCs w:val="23"/>
        </w:rPr>
        <w:t>соответствующими</w:t>
      </w:r>
      <w:proofErr w:type="gramEnd"/>
      <w:r w:rsidRPr="00117B0D">
        <w:rPr>
          <w:bCs/>
          <w:i/>
          <w:iCs/>
          <w:sz w:val="23"/>
          <w:szCs w:val="23"/>
        </w:rPr>
        <w:t xml:space="preserve"> условиям закупки»</w:t>
      </w:r>
    </w:p>
    <w:p w:rsidR="00117B0D" w:rsidRDefault="00117B0D" w:rsidP="00117B0D">
      <w:pPr>
        <w:spacing w:line="240" w:lineRule="auto"/>
        <w:rPr>
          <w:sz w:val="23"/>
          <w:szCs w:val="23"/>
        </w:rPr>
      </w:pPr>
    </w:p>
    <w:p w:rsidR="00117B0D" w:rsidRPr="00117B0D" w:rsidRDefault="00117B0D" w:rsidP="00117B0D">
      <w:pPr>
        <w:spacing w:line="240" w:lineRule="auto"/>
        <w:rPr>
          <w:sz w:val="23"/>
          <w:szCs w:val="23"/>
        </w:rPr>
      </w:pPr>
      <w:r w:rsidRPr="00117B0D">
        <w:rPr>
          <w:sz w:val="23"/>
          <w:szCs w:val="23"/>
        </w:rPr>
        <w:t>ОТМЕТИЛИ:</w:t>
      </w:r>
    </w:p>
    <w:p w:rsidR="00117B0D" w:rsidRPr="00117B0D" w:rsidRDefault="00117B0D" w:rsidP="00117B0D">
      <w:pPr>
        <w:spacing w:line="240" w:lineRule="auto"/>
        <w:ind w:firstLine="0"/>
        <w:rPr>
          <w:rFonts w:eastAsiaTheme="minorHAnsi"/>
          <w:b/>
          <w:i/>
          <w:sz w:val="23"/>
          <w:szCs w:val="23"/>
          <w:lang w:eastAsia="en-US"/>
        </w:rPr>
      </w:pPr>
      <w:r w:rsidRPr="00117B0D">
        <w:rPr>
          <w:sz w:val="23"/>
          <w:szCs w:val="23"/>
        </w:rPr>
        <w:t xml:space="preserve">Предложения </w:t>
      </w:r>
      <w:r w:rsidRPr="00117B0D">
        <w:rPr>
          <w:rFonts w:eastAsiaTheme="minorHAnsi"/>
          <w:b/>
          <w:i/>
          <w:sz w:val="23"/>
          <w:szCs w:val="23"/>
          <w:lang w:eastAsia="en-US"/>
        </w:rPr>
        <w:t>ООО ЧОО «Центр-КБ»</w:t>
      </w:r>
      <w:proofErr w:type="gramStart"/>
      <w:r w:rsidRPr="00117B0D">
        <w:rPr>
          <w:rFonts w:eastAsiaTheme="minorHAnsi"/>
          <w:b/>
          <w:i/>
          <w:sz w:val="23"/>
          <w:szCs w:val="23"/>
          <w:lang w:eastAsia="en-US"/>
        </w:rPr>
        <w:t xml:space="preserve"> </w:t>
      </w:r>
      <w:r w:rsidRPr="00117B0D">
        <w:rPr>
          <w:rFonts w:eastAsiaTheme="minorHAnsi"/>
          <w:sz w:val="23"/>
          <w:szCs w:val="23"/>
          <w:lang w:eastAsia="en-US"/>
        </w:rPr>
        <w:t>.</w:t>
      </w:r>
      <w:proofErr w:type="gramEnd"/>
      <w:r w:rsidRPr="00117B0D">
        <w:rPr>
          <w:rFonts w:eastAsiaTheme="minorHAnsi"/>
          <w:sz w:val="23"/>
          <w:szCs w:val="23"/>
          <w:lang w:eastAsia="en-US"/>
        </w:rPr>
        <w:t xml:space="preserve"> г. Благовещенск</w:t>
      </w:r>
      <w:r w:rsidRPr="00117B0D">
        <w:rPr>
          <w:sz w:val="23"/>
          <w:szCs w:val="23"/>
        </w:rPr>
        <w:t xml:space="preserve">  (лот № 1), </w:t>
      </w:r>
      <w:r w:rsidRPr="00117B0D">
        <w:rPr>
          <w:rFonts w:eastAsiaTheme="minorHAnsi"/>
          <w:b/>
          <w:i/>
          <w:sz w:val="23"/>
          <w:szCs w:val="23"/>
          <w:lang w:eastAsia="en-US"/>
        </w:rPr>
        <w:t xml:space="preserve">ООО ЧОО «Феликс» </w:t>
      </w:r>
      <w:r w:rsidRPr="00117B0D">
        <w:rPr>
          <w:rFonts w:eastAsiaTheme="minorHAnsi"/>
          <w:sz w:val="23"/>
          <w:szCs w:val="23"/>
          <w:lang w:eastAsia="en-US"/>
        </w:rPr>
        <w:t>г. Благовещенск</w:t>
      </w:r>
      <w:r w:rsidRPr="00117B0D">
        <w:rPr>
          <w:sz w:val="23"/>
          <w:szCs w:val="23"/>
        </w:rPr>
        <w:t xml:space="preserve"> (лот № 1), </w:t>
      </w:r>
      <w:r w:rsidRPr="00117B0D">
        <w:rPr>
          <w:rFonts w:eastAsiaTheme="minorHAnsi"/>
          <w:b/>
          <w:i/>
          <w:sz w:val="23"/>
          <w:szCs w:val="23"/>
          <w:lang w:eastAsia="en-US"/>
        </w:rPr>
        <w:t>ООО «ЧОО «Тайфун»</w:t>
      </w:r>
      <w:r w:rsidRPr="00117B0D">
        <w:rPr>
          <w:sz w:val="23"/>
          <w:szCs w:val="23"/>
        </w:rPr>
        <w:t xml:space="preserve">  </w:t>
      </w:r>
      <w:r w:rsidRPr="00117B0D">
        <w:rPr>
          <w:rFonts w:eastAsiaTheme="minorHAnsi"/>
          <w:sz w:val="23"/>
          <w:szCs w:val="23"/>
          <w:lang w:eastAsia="en-US"/>
        </w:rPr>
        <w:t>г. Хабаровск</w:t>
      </w:r>
      <w:r w:rsidRPr="00117B0D">
        <w:rPr>
          <w:sz w:val="23"/>
          <w:szCs w:val="23"/>
        </w:rPr>
        <w:t xml:space="preserve"> (лот № 2) </w:t>
      </w:r>
      <w:r w:rsidRPr="00117B0D">
        <w:rPr>
          <w:rFonts w:eastAsiaTheme="minorHAnsi"/>
          <w:b/>
          <w:i/>
          <w:sz w:val="23"/>
          <w:szCs w:val="23"/>
          <w:lang w:eastAsia="en-US"/>
        </w:rPr>
        <w:t xml:space="preserve">ООО ЧОО «Центр-К ДВ» </w:t>
      </w:r>
      <w:r w:rsidRPr="00117B0D">
        <w:rPr>
          <w:rFonts w:eastAsiaTheme="minorHAnsi"/>
          <w:sz w:val="23"/>
          <w:szCs w:val="23"/>
          <w:lang w:eastAsia="en-US"/>
        </w:rPr>
        <w:t xml:space="preserve">г. Хабаровск (лот № 2) </w:t>
      </w:r>
      <w:r w:rsidRPr="00117B0D">
        <w:rPr>
          <w:rFonts w:eastAsiaTheme="minorHAnsi"/>
          <w:b/>
          <w:i/>
          <w:sz w:val="23"/>
          <w:szCs w:val="23"/>
          <w:lang w:eastAsia="en-US"/>
        </w:rPr>
        <w:t xml:space="preserve">ООО ЧОП «Дела-Секьюрити» </w:t>
      </w:r>
      <w:r w:rsidRPr="00117B0D">
        <w:rPr>
          <w:rFonts w:eastAsiaTheme="minorHAnsi"/>
          <w:sz w:val="23"/>
          <w:szCs w:val="23"/>
          <w:lang w:eastAsia="en-US"/>
        </w:rPr>
        <w:t xml:space="preserve">г. Владивосток (лот № 3) </w:t>
      </w:r>
      <w:r w:rsidRPr="00117B0D">
        <w:rPr>
          <w:rFonts w:eastAsiaTheme="minorHAnsi"/>
          <w:b/>
          <w:i/>
          <w:sz w:val="23"/>
          <w:szCs w:val="23"/>
          <w:lang w:eastAsia="en-US"/>
        </w:rPr>
        <w:t xml:space="preserve">ООО ЧОП «Центр-КВ» </w:t>
      </w:r>
      <w:r w:rsidRPr="00117B0D">
        <w:rPr>
          <w:rFonts w:eastAsiaTheme="minorHAnsi"/>
          <w:sz w:val="23"/>
          <w:szCs w:val="23"/>
          <w:lang w:eastAsia="en-US"/>
        </w:rPr>
        <w:t>Г.</w:t>
      </w:r>
      <w:r w:rsidRPr="00117B0D">
        <w:rPr>
          <w:rFonts w:eastAsiaTheme="minorHAnsi"/>
          <w:b/>
          <w:i/>
          <w:sz w:val="23"/>
          <w:szCs w:val="23"/>
          <w:lang w:eastAsia="en-US"/>
        </w:rPr>
        <w:t xml:space="preserve"> </w:t>
      </w:r>
      <w:r w:rsidRPr="00117B0D">
        <w:rPr>
          <w:rFonts w:eastAsiaTheme="minorHAnsi"/>
          <w:sz w:val="23"/>
          <w:szCs w:val="23"/>
          <w:lang w:eastAsia="en-US"/>
        </w:rPr>
        <w:t xml:space="preserve">Владивосток </w:t>
      </w:r>
      <w:r w:rsidRPr="00117B0D">
        <w:rPr>
          <w:sz w:val="23"/>
          <w:szCs w:val="23"/>
        </w:rPr>
        <w:t xml:space="preserve"> признаются удовлетворяющим по существу условиям закупки. Предлагается принять данные предложения к дальнейшему рассмотрению.</w:t>
      </w:r>
    </w:p>
    <w:p w:rsidR="00117B0D" w:rsidRPr="00117B0D" w:rsidRDefault="00117B0D" w:rsidP="00117B0D">
      <w:pPr>
        <w:spacing w:line="240" w:lineRule="auto"/>
        <w:rPr>
          <w:sz w:val="23"/>
          <w:szCs w:val="23"/>
        </w:rPr>
      </w:pPr>
    </w:p>
    <w:p w:rsidR="00117B0D" w:rsidRPr="00117B0D" w:rsidRDefault="00117B0D" w:rsidP="00117B0D">
      <w:pPr>
        <w:pStyle w:val="a4"/>
        <w:rPr>
          <w:bCs/>
          <w:i/>
          <w:iCs/>
          <w:sz w:val="23"/>
          <w:szCs w:val="23"/>
        </w:rPr>
      </w:pPr>
      <w:r w:rsidRPr="00117B0D">
        <w:rPr>
          <w:bCs/>
          <w:i/>
          <w:iCs/>
          <w:sz w:val="23"/>
          <w:szCs w:val="23"/>
        </w:rPr>
        <w:t xml:space="preserve">ВОПРОС 2 «О </w:t>
      </w:r>
      <w:proofErr w:type="gramStart"/>
      <w:r w:rsidRPr="00117B0D">
        <w:rPr>
          <w:bCs/>
          <w:i/>
          <w:iCs/>
          <w:sz w:val="23"/>
          <w:szCs w:val="23"/>
        </w:rPr>
        <w:t>предварительной</w:t>
      </w:r>
      <w:proofErr w:type="gramEnd"/>
      <w:r w:rsidRPr="00117B0D">
        <w:rPr>
          <w:bCs/>
          <w:i/>
          <w:iCs/>
          <w:sz w:val="23"/>
          <w:szCs w:val="23"/>
        </w:rPr>
        <w:t xml:space="preserve"> </w:t>
      </w:r>
      <w:proofErr w:type="spellStart"/>
      <w:r w:rsidRPr="00117B0D">
        <w:rPr>
          <w:bCs/>
          <w:i/>
          <w:iCs/>
          <w:sz w:val="23"/>
          <w:szCs w:val="23"/>
        </w:rPr>
        <w:t>ранжировки</w:t>
      </w:r>
      <w:proofErr w:type="spellEnd"/>
      <w:r w:rsidRPr="00117B0D">
        <w:rPr>
          <w:bCs/>
          <w:i/>
          <w:iCs/>
          <w:sz w:val="23"/>
          <w:szCs w:val="23"/>
        </w:rPr>
        <w:t xml:space="preserve"> предложений»</w:t>
      </w:r>
    </w:p>
    <w:p w:rsidR="00117B0D" w:rsidRPr="00117B0D" w:rsidRDefault="00117B0D" w:rsidP="00117B0D">
      <w:pPr>
        <w:spacing w:line="240" w:lineRule="auto"/>
        <w:rPr>
          <w:sz w:val="23"/>
          <w:szCs w:val="23"/>
        </w:rPr>
      </w:pPr>
    </w:p>
    <w:p w:rsidR="00117B0D" w:rsidRPr="00117B0D" w:rsidRDefault="00117B0D" w:rsidP="00117B0D">
      <w:pPr>
        <w:spacing w:line="240" w:lineRule="auto"/>
        <w:rPr>
          <w:sz w:val="23"/>
          <w:szCs w:val="23"/>
        </w:rPr>
      </w:pPr>
      <w:r w:rsidRPr="00117B0D">
        <w:rPr>
          <w:sz w:val="23"/>
          <w:szCs w:val="23"/>
        </w:rPr>
        <w:t>ОТМЕТИЛИ:</w:t>
      </w:r>
    </w:p>
    <w:p w:rsidR="00117B0D" w:rsidRDefault="00117B0D" w:rsidP="00117B0D">
      <w:pPr>
        <w:spacing w:line="240" w:lineRule="auto"/>
        <w:rPr>
          <w:sz w:val="23"/>
          <w:szCs w:val="23"/>
        </w:rPr>
      </w:pPr>
      <w:r w:rsidRPr="00117B0D">
        <w:rPr>
          <w:sz w:val="23"/>
          <w:szCs w:val="23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предварительно ранжировать предложения следующим образом: </w:t>
      </w:r>
    </w:p>
    <w:p w:rsidR="00117B0D" w:rsidRPr="00117B0D" w:rsidRDefault="00117B0D" w:rsidP="00117B0D">
      <w:pPr>
        <w:spacing w:line="240" w:lineRule="auto"/>
        <w:rPr>
          <w:sz w:val="23"/>
          <w:szCs w:val="23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2068"/>
        <w:gridCol w:w="6158"/>
      </w:tblGrid>
      <w:tr w:rsidR="00117B0D" w:rsidTr="00117B0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0D" w:rsidRDefault="00117B0D" w:rsidP="00117B0D">
            <w:pPr>
              <w:snapToGrid w:val="0"/>
              <w:spacing w:line="240" w:lineRule="auto"/>
              <w:ind w:firstLine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lastRenderedPageBreak/>
              <w:t xml:space="preserve">Место в </w:t>
            </w:r>
            <w:proofErr w:type="gramStart"/>
            <w:r>
              <w:rPr>
                <w:i/>
                <w:sz w:val="18"/>
                <w:szCs w:val="18"/>
                <w:lang w:eastAsia="en-US"/>
              </w:rPr>
              <w:t>предварительной</w:t>
            </w:r>
            <w:proofErr w:type="gramEnd"/>
            <w:r>
              <w:rPr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  <w:lang w:eastAsia="en-US"/>
              </w:rPr>
              <w:t>ранжировке</w:t>
            </w:r>
            <w:proofErr w:type="spellEnd"/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0D" w:rsidRDefault="00117B0D" w:rsidP="00117B0D">
            <w:pPr>
              <w:snapToGrid w:val="0"/>
              <w:spacing w:line="240" w:lineRule="auto"/>
              <w:ind w:firstLine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Наименование и адрес участника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0D" w:rsidRDefault="00117B0D" w:rsidP="00117B0D">
            <w:pPr>
              <w:snapToGrid w:val="0"/>
              <w:spacing w:line="240" w:lineRule="auto"/>
              <w:ind w:firstLine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Цена заявки и иные существенные условия</w:t>
            </w:r>
          </w:p>
        </w:tc>
      </w:tr>
      <w:tr w:rsidR="00117B0D" w:rsidTr="00117B0D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0D" w:rsidRDefault="00117B0D" w:rsidP="00117B0D">
            <w:pPr>
              <w:snapToGrid w:val="0"/>
              <w:spacing w:line="240" w:lineRule="auto"/>
              <w:ind w:firstLine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24"/>
                <w:lang w:eastAsia="en-US"/>
              </w:rPr>
              <w:t>Лот 1 «Охрана объектов структурных подразделений» для нужд филиала ОАО «ДРСК» «Амурские электрические сети»</w:t>
            </w:r>
          </w:p>
        </w:tc>
      </w:tr>
      <w:tr w:rsidR="00117B0D" w:rsidTr="00117B0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0D" w:rsidRDefault="00117B0D" w:rsidP="00117B0D">
            <w:pPr>
              <w:snapToGrid w:val="0"/>
              <w:spacing w:line="240" w:lineRule="auto"/>
              <w:ind w:firstLine="0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 место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0D" w:rsidRDefault="0048673F" w:rsidP="00117B0D">
            <w:pPr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  <w:hyperlink r:id="rId10" w:anchor="r13948f79b2f88f51eabc095a4329b79a" w:history="1">
              <w:r w:rsidR="00117B0D" w:rsidRPr="00117B0D">
                <w:rPr>
                  <w:rStyle w:val="aa"/>
                  <w:rFonts w:eastAsiaTheme="minorHAnsi"/>
                  <w:b/>
                  <w:i/>
                  <w:color w:val="auto"/>
                  <w:sz w:val="22"/>
                  <w:szCs w:val="22"/>
                  <w:u w:val="none"/>
                  <w:lang w:eastAsia="en-US"/>
                </w:rPr>
                <w:t>ООО ЧОО «Центр-КБ</w:t>
              </w:r>
              <w:r w:rsidR="00117B0D">
                <w:rPr>
                  <w:rStyle w:val="aa"/>
                  <w:rFonts w:eastAsiaTheme="minorHAnsi"/>
                  <w:b/>
                  <w:i/>
                  <w:sz w:val="22"/>
                  <w:szCs w:val="22"/>
                  <w:lang w:eastAsia="en-US"/>
                </w:rPr>
                <w:t>»</w:t>
              </w:r>
            </w:hyperlink>
            <w:r w:rsidR="00117B0D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  <w:p w:rsidR="00117B0D" w:rsidRDefault="00117B0D" w:rsidP="00117B0D">
            <w:pPr>
              <w:spacing w:line="240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(675000, Амурская обл. г. Благовещенск, ул. Ломоносова 179)</w:t>
            </w:r>
          </w:p>
          <w:p w:rsidR="00117B0D" w:rsidRDefault="00117B0D" w:rsidP="00117B0D">
            <w:pPr>
              <w:snapToGrid w:val="0"/>
              <w:spacing w:line="240" w:lineRule="auto"/>
              <w:ind w:firstLine="0"/>
              <w:jc w:val="left"/>
              <w:rPr>
                <w:sz w:val="21"/>
                <w:szCs w:val="21"/>
                <w:lang w:eastAsia="en-US"/>
              </w:rPr>
            </w:pP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0D" w:rsidRDefault="00117B0D" w:rsidP="00117B0D">
            <w:pPr>
              <w:spacing w:line="240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 xml:space="preserve">27 411 000,00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руб. без учета НДС (НДС не облагается)</w:t>
            </w:r>
          </w:p>
          <w:p w:rsidR="00117B0D" w:rsidRDefault="00117B0D" w:rsidP="00117B0D">
            <w:pPr>
              <w:spacing w:line="240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Срок оказания услуг: начало – 01.01.2014 г.; окончание: 31.12.2014 г.</w:t>
            </w:r>
          </w:p>
          <w:p w:rsidR="00117B0D" w:rsidRDefault="00117B0D" w:rsidP="00117B0D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Оплата услуг: </w:t>
            </w:r>
            <w:r>
              <w:rPr>
                <w:sz w:val="22"/>
                <w:szCs w:val="22"/>
                <w:lang w:eastAsia="en-US"/>
              </w:rPr>
              <w:t xml:space="preserve">Ежемесячно не позднее 15 числа текущего месяца производит предоплату 20% месячной стоимости услуг. Остальную сумму 80% месячной стоимости услуг Заказчик оплачивает до 10 числа месяца следующего за </w:t>
            </w:r>
            <w:proofErr w:type="gramStart"/>
            <w:r>
              <w:rPr>
                <w:sz w:val="22"/>
                <w:szCs w:val="22"/>
                <w:lang w:eastAsia="en-US"/>
              </w:rPr>
              <w:t>расчетным</w:t>
            </w:r>
            <w:proofErr w:type="gramEnd"/>
            <w:r>
              <w:rPr>
                <w:sz w:val="22"/>
                <w:szCs w:val="22"/>
                <w:lang w:eastAsia="en-US"/>
              </w:rPr>
              <w:t>, на основании подписанного акта оказанных услуг и выставленного счета-фактуры</w:t>
            </w:r>
          </w:p>
          <w:p w:rsidR="00117B0D" w:rsidRDefault="00117B0D" w:rsidP="00117B0D">
            <w:pPr>
              <w:snapToGrid w:val="0"/>
              <w:spacing w:line="240" w:lineRule="auto"/>
              <w:ind w:firstLine="0"/>
              <w:rPr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Срок действия предложения: до 27.02.2014 г.</w:t>
            </w:r>
          </w:p>
        </w:tc>
      </w:tr>
      <w:tr w:rsidR="00117B0D" w:rsidTr="00117B0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0D" w:rsidRDefault="00117B0D" w:rsidP="00117B0D">
            <w:pPr>
              <w:snapToGrid w:val="0"/>
              <w:spacing w:line="240" w:lineRule="auto"/>
              <w:ind w:firstLine="0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 место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0D" w:rsidRDefault="00117B0D" w:rsidP="00117B0D">
            <w:pPr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ООО ЧОО «Феликс»</w:t>
            </w:r>
          </w:p>
          <w:p w:rsidR="00117B0D" w:rsidRDefault="00117B0D" w:rsidP="00117B0D">
            <w:pPr>
              <w:snapToGrid w:val="0"/>
              <w:spacing w:line="240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(675016, Амурская обл., г. Благовещенск ул. 50 лет октября 108/2)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0D" w:rsidRDefault="00117B0D" w:rsidP="00117B0D">
            <w:pPr>
              <w:spacing w:line="240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 xml:space="preserve">27 431 100,00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руб. без учета НДС     </w:t>
            </w:r>
          </w:p>
          <w:p w:rsidR="00117B0D" w:rsidRDefault="00117B0D" w:rsidP="00117B0D">
            <w:pPr>
              <w:spacing w:line="240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(НДС не облагается)</w:t>
            </w:r>
          </w:p>
          <w:p w:rsidR="00117B0D" w:rsidRDefault="00117B0D" w:rsidP="00117B0D">
            <w:pPr>
              <w:spacing w:line="240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Срок оказания услуг: начало – 01.01.2014 г.; окончание: 31.12.2014 г.</w:t>
            </w:r>
          </w:p>
          <w:p w:rsidR="00117B0D" w:rsidRDefault="00117B0D" w:rsidP="00117B0D">
            <w:pPr>
              <w:snapToGrid w:val="0"/>
              <w:spacing w:line="240" w:lineRule="auto"/>
              <w:ind w:firstLine="0"/>
              <w:rPr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Срок действия предложения: до 12.02.2014 г.</w:t>
            </w:r>
          </w:p>
        </w:tc>
      </w:tr>
      <w:tr w:rsidR="00117B0D" w:rsidTr="00117B0D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0D" w:rsidRDefault="00117B0D" w:rsidP="00117B0D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4"/>
                <w:lang w:eastAsia="en-US"/>
              </w:rPr>
              <w:t>Лот 2 – «Охрана объектов филиала ОАО «ДРСК» «Хабаровские электрические сети» (13 объектов-16 постов охраны)</w:t>
            </w:r>
          </w:p>
        </w:tc>
      </w:tr>
      <w:tr w:rsidR="00117B0D" w:rsidTr="00117B0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0D" w:rsidRDefault="00117B0D" w:rsidP="00117B0D">
            <w:pPr>
              <w:snapToGrid w:val="0"/>
              <w:spacing w:line="240" w:lineRule="auto"/>
              <w:ind w:firstLine="0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 место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0D" w:rsidRDefault="00117B0D" w:rsidP="00117B0D">
            <w:pPr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ООО ЧОО «Центр-К ДВ»</w:t>
            </w:r>
          </w:p>
          <w:p w:rsidR="00117B0D" w:rsidRDefault="00117B0D" w:rsidP="00117B0D">
            <w:pPr>
              <w:spacing w:line="240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(Хабаровск, ул. Калинина 132)</w:t>
            </w:r>
          </w:p>
          <w:p w:rsidR="00117B0D" w:rsidRDefault="00117B0D" w:rsidP="00117B0D">
            <w:pPr>
              <w:snapToGrid w:val="0"/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0D" w:rsidRDefault="00117B0D" w:rsidP="00117B0D">
            <w:pPr>
              <w:spacing w:line="240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 xml:space="preserve">21 288 056,40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руб. без учета НДС (НДС не облагается)</w:t>
            </w:r>
          </w:p>
          <w:p w:rsidR="00117B0D" w:rsidRDefault="00117B0D" w:rsidP="00117B0D">
            <w:pPr>
              <w:spacing w:line="240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Срок оказания услуг: начало – 01.01.2014 г.; окончание: 31.12.2014 г.</w:t>
            </w:r>
          </w:p>
          <w:p w:rsidR="00117B0D" w:rsidRDefault="00117B0D" w:rsidP="00117B0D">
            <w:pPr>
              <w:spacing w:line="240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Оплата услуг: ежем</w:t>
            </w:r>
            <w:r>
              <w:rPr>
                <w:sz w:val="22"/>
                <w:szCs w:val="22"/>
                <w:lang w:eastAsia="en-US"/>
              </w:rPr>
              <w:t xml:space="preserve">есячно не позднее 15 числа текущего месяца производит предоплату 20% месячной стоимости услуг. Остальную сумму 80% месячной стоимости услуг Заказчик оплачивает до 10 числа месяца следующего за </w:t>
            </w:r>
            <w:proofErr w:type="gramStart"/>
            <w:r>
              <w:rPr>
                <w:sz w:val="22"/>
                <w:szCs w:val="22"/>
                <w:lang w:eastAsia="en-US"/>
              </w:rPr>
              <w:t>расчетным</w:t>
            </w:r>
            <w:proofErr w:type="gramEnd"/>
            <w:r>
              <w:rPr>
                <w:sz w:val="22"/>
                <w:szCs w:val="22"/>
                <w:lang w:eastAsia="en-US"/>
              </w:rPr>
              <w:t>, на основании подписанного акта оказанных услуг и выставленного счета-фактуры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  <w:p w:rsidR="00117B0D" w:rsidRDefault="00117B0D" w:rsidP="00117B0D">
            <w:pPr>
              <w:snapToGrid w:val="0"/>
              <w:spacing w:line="240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Срок действия предложения: до 01.03.2014 г.</w:t>
            </w:r>
          </w:p>
        </w:tc>
      </w:tr>
      <w:tr w:rsidR="00117B0D" w:rsidTr="00117B0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0D" w:rsidRDefault="00117B0D" w:rsidP="00117B0D">
            <w:pPr>
              <w:snapToGrid w:val="0"/>
              <w:spacing w:line="240" w:lineRule="auto"/>
              <w:ind w:firstLine="0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 место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0D" w:rsidRDefault="00117B0D" w:rsidP="00117B0D">
            <w:pPr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ООО «ЧОО «Тайфун»</w:t>
            </w:r>
          </w:p>
          <w:p w:rsidR="00117B0D" w:rsidRDefault="00117B0D" w:rsidP="00117B0D">
            <w:pPr>
              <w:snapToGrid w:val="0"/>
              <w:spacing w:line="240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(680000, г. Хабаровск, ул. Гоголя 12)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0D" w:rsidRDefault="00117B0D" w:rsidP="00117B0D">
            <w:pPr>
              <w:spacing w:line="240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 xml:space="preserve">21 347 712,00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руб. без учета НДС (НДС не облагается)</w:t>
            </w:r>
          </w:p>
          <w:p w:rsidR="00117B0D" w:rsidRDefault="00117B0D" w:rsidP="00117B0D">
            <w:pPr>
              <w:spacing w:line="240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Срок оказания услуг: начало – 01.01.2014 г.; окончание: 31.12.2014 г.</w:t>
            </w:r>
          </w:p>
          <w:p w:rsidR="00117B0D" w:rsidRDefault="00117B0D" w:rsidP="00117B0D">
            <w:pPr>
              <w:spacing w:line="240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Оплата услуг: ежем</w:t>
            </w:r>
            <w:r>
              <w:rPr>
                <w:sz w:val="22"/>
                <w:szCs w:val="22"/>
                <w:lang w:eastAsia="en-US"/>
              </w:rPr>
              <w:t xml:space="preserve">есячно не позднее 10 числа текущего месяца производит предоплату 20% месячной стоимости услуг. Остальную сумму 80% месячной стоимости услуг Заказчик оплачивает до 10 числа месяца следующего за </w:t>
            </w:r>
            <w:proofErr w:type="gramStart"/>
            <w:r>
              <w:rPr>
                <w:sz w:val="22"/>
                <w:szCs w:val="22"/>
                <w:lang w:eastAsia="en-US"/>
              </w:rPr>
              <w:t>расчетным</w:t>
            </w:r>
            <w:proofErr w:type="gramEnd"/>
            <w:r>
              <w:rPr>
                <w:sz w:val="22"/>
                <w:szCs w:val="22"/>
                <w:lang w:eastAsia="en-US"/>
              </w:rPr>
              <w:t>, на основании подписанного акта оказанных услуг и выставленного счета-фактуры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  <w:p w:rsidR="00117B0D" w:rsidRDefault="00117B0D" w:rsidP="00117B0D">
            <w:pPr>
              <w:snapToGrid w:val="0"/>
              <w:spacing w:line="240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Срок действия предложения: до 10.03.2014 г.</w:t>
            </w:r>
          </w:p>
        </w:tc>
      </w:tr>
      <w:tr w:rsidR="00117B0D" w:rsidTr="00117B0D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0D" w:rsidRDefault="00117B0D" w:rsidP="00117B0D">
            <w:pPr>
              <w:pStyle w:val="a6"/>
              <w:spacing w:before="0" w:line="240" w:lineRule="auto"/>
              <w:ind w:firstLine="567"/>
              <w:jc w:val="center"/>
              <w:rPr>
                <w:b/>
                <w:i/>
                <w:sz w:val="24"/>
                <w:lang w:eastAsia="en-US"/>
              </w:rPr>
            </w:pPr>
            <w:r>
              <w:rPr>
                <w:b/>
                <w:i/>
                <w:sz w:val="24"/>
                <w:lang w:eastAsia="en-US"/>
              </w:rPr>
              <w:t>Лот 3 - Охрана объектов филиала ОАО «ДРСК» «Приморские электрические сети»</w:t>
            </w:r>
          </w:p>
        </w:tc>
      </w:tr>
      <w:tr w:rsidR="00117B0D" w:rsidTr="00117B0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0D" w:rsidRDefault="00117B0D" w:rsidP="00117B0D">
            <w:pPr>
              <w:snapToGrid w:val="0"/>
              <w:spacing w:line="240" w:lineRule="auto"/>
              <w:ind w:firstLine="0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 место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0D" w:rsidRDefault="00117B0D" w:rsidP="00117B0D">
            <w:pPr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ООО ЧОП «Центр-КВ»</w:t>
            </w:r>
          </w:p>
          <w:p w:rsidR="00117B0D" w:rsidRDefault="00117B0D" w:rsidP="00117B0D">
            <w:pPr>
              <w:snapToGrid w:val="0"/>
              <w:spacing w:line="240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(Владивосток, ул. </w:t>
            </w: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Тигровая</w:t>
            </w:r>
            <w:proofErr w:type="gramEnd"/>
            <w:r>
              <w:rPr>
                <w:rFonts w:eastAsiaTheme="minorHAnsi"/>
                <w:sz w:val="22"/>
                <w:szCs w:val="22"/>
                <w:lang w:eastAsia="en-US"/>
              </w:rPr>
              <w:t>, 19)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0D" w:rsidRDefault="00117B0D" w:rsidP="00117B0D">
            <w:pPr>
              <w:spacing w:line="240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 xml:space="preserve">46 389 613,25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руб. без учета НДС     </w:t>
            </w:r>
          </w:p>
          <w:p w:rsidR="00117B0D" w:rsidRDefault="00117B0D" w:rsidP="00117B0D">
            <w:pPr>
              <w:spacing w:line="240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(54 739 743, 63 руб. с учетом НДС)</w:t>
            </w:r>
          </w:p>
          <w:p w:rsidR="00117B0D" w:rsidRDefault="00117B0D" w:rsidP="00117B0D">
            <w:pPr>
              <w:spacing w:line="240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Срок оказания услуг: начало – 01.01.2014 г.; окончание: 31.12.2014 г.</w:t>
            </w:r>
          </w:p>
          <w:p w:rsidR="00117B0D" w:rsidRDefault="00117B0D" w:rsidP="00117B0D">
            <w:pPr>
              <w:spacing w:line="240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Оплата услуг: ежем</w:t>
            </w:r>
            <w:r>
              <w:rPr>
                <w:sz w:val="22"/>
                <w:szCs w:val="22"/>
                <w:lang w:eastAsia="en-US"/>
              </w:rPr>
              <w:t xml:space="preserve">есячно не позднее 15 числа текущего месяца производит предоплату 20% месячной стоимости услуг. Остальную сумму 80% месячной стоимости услуг Заказчик оплачивает до 10 числа месяца следующего за </w:t>
            </w:r>
            <w:proofErr w:type="gramStart"/>
            <w:r>
              <w:rPr>
                <w:sz w:val="22"/>
                <w:szCs w:val="22"/>
                <w:lang w:eastAsia="en-US"/>
              </w:rPr>
              <w:t>расчетным</w:t>
            </w:r>
            <w:proofErr w:type="gramEnd"/>
            <w:r>
              <w:rPr>
                <w:sz w:val="22"/>
                <w:szCs w:val="22"/>
                <w:lang w:eastAsia="en-US"/>
              </w:rPr>
              <w:t>, на основании подписанного акта оказанных услуг и выставленного счета-фактуры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  <w:p w:rsidR="00117B0D" w:rsidRDefault="00117B0D" w:rsidP="00117B0D">
            <w:pPr>
              <w:snapToGrid w:val="0"/>
              <w:spacing w:line="240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Срок действия предложения: до 31.03.2014 г.</w:t>
            </w:r>
          </w:p>
        </w:tc>
      </w:tr>
      <w:tr w:rsidR="00117B0D" w:rsidTr="00117B0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0D" w:rsidRDefault="00117B0D" w:rsidP="00117B0D">
            <w:pPr>
              <w:snapToGrid w:val="0"/>
              <w:spacing w:line="240" w:lineRule="auto"/>
              <w:ind w:firstLine="0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lastRenderedPageBreak/>
              <w:t>2 место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0D" w:rsidRDefault="00117B0D" w:rsidP="00117B0D">
            <w:pPr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ООО ЧОП «Дела-Секьюрити»</w:t>
            </w:r>
          </w:p>
          <w:p w:rsidR="00117B0D" w:rsidRDefault="00117B0D" w:rsidP="00117B0D">
            <w:pPr>
              <w:snapToGrid w:val="0"/>
              <w:spacing w:line="240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(Владивосток, ул. Адмирала Кузнецова, 56)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0D" w:rsidRDefault="00117B0D" w:rsidP="00117B0D">
            <w:pPr>
              <w:spacing w:line="240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 xml:space="preserve">46 413 096,57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руб. без учета НДС (НДС не облагается)</w:t>
            </w:r>
          </w:p>
          <w:p w:rsidR="00117B0D" w:rsidRDefault="00117B0D" w:rsidP="00117B0D">
            <w:pPr>
              <w:spacing w:line="240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Срок оказания услуг: начало – 01.01.2014 г.; окончание: 31.12.2014 г.</w:t>
            </w:r>
          </w:p>
          <w:p w:rsidR="00117B0D" w:rsidRDefault="00117B0D" w:rsidP="00117B0D">
            <w:pPr>
              <w:spacing w:line="240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Оплата услуг: ежемесячно не позднее 10 числа текущего месяца производит предоплату 20% месячной стоимости услуг. Остальную сумму 80% месячной стоимости услуг «Заказчик» оплачивает до 10 числа месяца следующего </w:t>
            </w: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за</w:t>
            </w:r>
            <w:proofErr w:type="gram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расчетным, на основании подписанного акта оказанных услуг и выставленного счет-фактуры.</w:t>
            </w:r>
          </w:p>
          <w:p w:rsidR="00117B0D" w:rsidRDefault="00117B0D" w:rsidP="00117B0D">
            <w:pPr>
              <w:snapToGrid w:val="0"/>
              <w:spacing w:line="240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Срок действия предложения: до 31.12.2014 г.</w:t>
            </w:r>
          </w:p>
        </w:tc>
      </w:tr>
    </w:tbl>
    <w:p w:rsidR="00117B0D" w:rsidRDefault="00117B0D" w:rsidP="00117B0D">
      <w:pPr>
        <w:spacing w:line="240" w:lineRule="auto"/>
        <w:ind w:left="1134"/>
        <w:rPr>
          <w:sz w:val="24"/>
          <w:szCs w:val="24"/>
        </w:rPr>
      </w:pPr>
    </w:p>
    <w:p w:rsidR="00117B0D" w:rsidRPr="00117B0D" w:rsidRDefault="00117B0D" w:rsidP="00117B0D">
      <w:pPr>
        <w:pStyle w:val="a4"/>
        <w:jc w:val="both"/>
        <w:rPr>
          <w:bCs/>
          <w:i/>
          <w:iCs/>
          <w:sz w:val="23"/>
          <w:szCs w:val="23"/>
        </w:rPr>
      </w:pPr>
      <w:r w:rsidRPr="00117B0D">
        <w:rPr>
          <w:bCs/>
          <w:i/>
          <w:iCs/>
          <w:sz w:val="23"/>
          <w:szCs w:val="23"/>
        </w:rPr>
        <w:t>ВОПРОС 3 «О проведении переторжки»</w:t>
      </w:r>
    </w:p>
    <w:p w:rsidR="00117B0D" w:rsidRPr="00117B0D" w:rsidRDefault="00117B0D" w:rsidP="00117B0D">
      <w:pPr>
        <w:spacing w:line="240" w:lineRule="auto"/>
        <w:rPr>
          <w:sz w:val="23"/>
          <w:szCs w:val="23"/>
        </w:rPr>
      </w:pPr>
      <w:r w:rsidRPr="00117B0D">
        <w:rPr>
          <w:sz w:val="23"/>
          <w:szCs w:val="23"/>
        </w:rPr>
        <w:t>ОТМЕТИЛИ:</w:t>
      </w:r>
    </w:p>
    <w:p w:rsidR="00117B0D" w:rsidRPr="00117B0D" w:rsidRDefault="00117B0D" w:rsidP="00117B0D">
      <w:pPr>
        <w:spacing w:line="240" w:lineRule="auto"/>
        <w:rPr>
          <w:sz w:val="23"/>
          <w:szCs w:val="23"/>
        </w:rPr>
      </w:pPr>
      <w:r w:rsidRPr="00117B0D">
        <w:rPr>
          <w:sz w:val="23"/>
          <w:szCs w:val="23"/>
        </w:rPr>
        <w:t>Учитывая результаты экспертизы предложений Участников закупки, Закупочная комиссия полагает не целесообразным проведение переторжки.</w:t>
      </w:r>
    </w:p>
    <w:p w:rsidR="00117B0D" w:rsidRPr="00117B0D" w:rsidRDefault="00117B0D" w:rsidP="00117B0D">
      <w:pPr>
        <w:spacing w:line="240" w:lineRule="auto"/>
        <w:rPr>
          <w:sz w:val="23"/>
          <w:szCs w:val="23"/>
        </w:rPr>
      </w:pPr>
    </w:p>
    <w:p w:rsidR="00117B0D" w:rsidRPr="00117B0D" w:rsidRDefault="00117B0D" w:rsidP="00117B0D">
      <w:pPr>
        <w:pStyle w:val="a4"/>
        <w:jc w:val="both"/>
        <w:rPr>
          <w:bCs/>
          <w:i/>
          <w:iCs/>
          <w:sz w:val="23"/>
          <w:szCs w:val="23"/>
        </w:rPr>
      </w:pPr>
      <w:r w:rsidRPr="00117B0D">
        <w:rPr>
          <w:bCs/>
          <w:i/>
          <w:iCs/>
          <w:sz w:val="23"/>
          <w:szCs w:val="23"/>
        </w:rPr>
        <w:t>ВОПРОС 4 «Выбор победителя»</w:t>
      </w:r>
    </w:p>
    <w:p w:rsidR="00117B0D" w:rsidRPr="00117B0D" w:rsidRDefault="00117B0D" w:rsidP="00117B0D">
      <w:pPr>
        <w:spacing w:line="240" w:lineRule="auto"/>
        <w:rPr>
          <w:sz w:val="23"/>
          <w:szCs w:val="23"/>
        </w:rPr>
      </w:pPr>
      <w:r w:rsidRPr="00117B0D">
        <w:rPr>
          <w:sz w:val="23"/>
          <w:szCs w:val="23"/>
        </w:rPr>
        <w:t>ОТМЕТИЛИ:</w:t>
      </w:r>
    </w:p>
    <w:p w:rsidR="00117B0D" w:rsidRPr="00117B0D" w:rsidRDefault="00117B0D" w:rsidP="00117B0D">
      <w:pPr>
        <w:spacing w:line="240" w:lineRule="auto"/>
        <w:rPr>
          <w:sz w:val="23"/>
          <w:szCs w:val="23"/>
        </w:rPr>
      </w:pPr>
      <w:r w:rsidRPr="00117B0D">
        <w:rPr>
          <w:sz w:val="23"/>
          <w:szCs w:val="23"/>
        </w:rPr>
        <w:t xml:space="preserve">На основании вышеприведенной </w:t>
      </w:r>
      <w:proofErr w:type="spellStart"/>
      <w:r w:rsidRPr="00117B0D">
        <w:rPr>
          <w:sz w:val="23"/>
          <w:szCs w:val="23"/>
        </w:rPr>
        <w:t>ранжировки</w:t>
      </w:r>
      <w:proofErr w:type="spellEnd"/>
      <w:r w:rsidRPr="00117B0D">
        <w:rPr>
          <w:sz w:val="23"/>
          <w:szCs w:val="23"/>
        </w:rPr>
        <w:t xml:space="preserve"> предложений предлагается признать Победителем Участника, занявшего первое место, а именно: </w:t>
      </w:r>
    </w:p>
    <w:p w:rsidR="00117B0D" w:rsidRPr="00117B0D" w:rsidRDefault="00117B0D" w:rsidP="00117B0D">
      <w:pPr>
        <w:spacing w:line="240" w:lineRule="auto"/>
        <w:rPr>
          <w:sz w:val="23"/>
          <w:szCs w:val="23"/>
        </w:rPr>
      </w:pPr>
      <w:r w:rsidRPr="00117B0D">
        <w:rPr>
          <w:b/>
          <w:i/>
          <w:sz w:val="23"/>
          <w:szCs w:val="23"/>
        </w:rPr>
        <w:t>Лот 1 «Охрана объектов структурных подразделений» для нужд филиала ОАО «ДРСК» «Амурские электрические сети»</w:t>
      </w:r>
    </w:p>
    <w:p w:rsidR="00117B0D" w:rsidRPr="00117B0D" w:rsidRDefault="0048673F" w:rsidP="00117B0D">
      <w:pPr>
        <w:spacing w:line="240" w:lineRule="auto"/>
        <w:rPr>
          <w:rFonts w:eastAsiaTheme="minorHAnsi"/>
          <w:sz w:val="23"/>
          <w:szCs w:val="23"/>
          <w:lang w:eastAsia="en-US"/>
        </w:rPr>
      </w:pPr>
      <w:hyperlink r:id="rId11" w:anchor="r13948f79b2f88f51eabc095a4329b79a" w:history="1">
        <w:r w:rsidR="00117B0D" w:rsidRPr="00117B0D">
          <w:rPr>
            <w:rStyle w:val="aa"/>
            <w:rFonts w:eastAsiaTheme="minorHAnsi"/>
            <w:b/>
            <w:i/>
            <w:color w:val="auto"/>
            <w:sz w:val="23"/>
            <w:szCs w:val="23"/>
            <w:u w:val="none"/>
            <w:lang w:eastAsia="en-US"/>
          </w:rPr>
          <w:t>ООО ЧОО «Центр-КБ»</w:t>
        </w:r>
      </w:hyperlink>
      <w:r w:rsidR="00117B0D" w:rsidRPr="00117B0D">
        <w:rPr>
          <w:rFonts w:eastAsiaTheme="minorHAnsi"/>
          <w:b/>
          <w:i/>
          <w:sz w:val="23"/>
          <w:szCs w:val="23"/>
          <w:lang w:eastAsia="en-US"/>
        </w:rPr>
        <w:t xml:space="preserve"> </w:t>
      </w:r>
      <w:r w:rsidR="00117B0D" w:rsidRPr="00117B0D">
        <w:rPr>
          <w:rFonts w:eastAsiaTheme="minorHAnsi"/>
          <w:sz w:val="23"/>
          <w:szCs w:val="23"/>
          <w:lang w:eastAsia="en-US"/>
        </w:rPr>
        <w:t xml:space="preserve">(675000, Амурская обл. г. Благовещенск, ул. Ломоносова 179) </w:t>
      </w:r>
      <w:r w:rsidR="00117B0D" w:rsidRPr="00117B0D">
        <w:rPr>
          <w:sz w:val="23"/>
          <w:szCs w:val="23"/>
        </w:rPr>
        <w:t xml:space="preserve">, предложение на общую сумму – </w:t>
      </w:r>
      <w:r w:rsidR="00117B0D" w:rsidRPr="00117B0D">
        <w:rPr>
          <w:rFonts w:eastAsiaTheme="minorHAnsi"/>
          <w:b/>
          <w:i/>
          <w:sz w:val="23"/>
          <w:szCs w:val="23"/>
          <w:lang w:eastAsia="en-US"/>
        </w:rPr>
        <w:t xml:space="preserve">27 411 000,00 </w:t>
      </w:r>
      <w:r w:rsidR="00117B0D" w:rsidRPr="00117B0D">
        <w:rPr>
          <w:rFonts w:eastAsiaTheme="minorHAnsi"/>
          <w:sz w:val="23"/>
          <w:szCs w:val="23"/>
          <w:lang w:eastAsia="en-US"/>
        </w:rPr>
        <w:t xml:space="preserve"> руб. без учета НДС (НДС не облагается). Срок оказания услуг: начало – 01.01.2014 г.; окончание: 31.12.2014 г. Оплата услуг: </w:t>
      </w:r>
      <w:r w:rsidR="00117B0D" w:rsidRPr="00117B0D">
        <w:rPr>
          <w:sz w:val="23"/>
          <w:szCs w:val="23"/>
        </w:rPr>
        <w:t xml:space="preserve">Ежемесячно не позднее 15 числа текущего месяца производит предоплату 20% месячной стоимости услуг. Остальную сумму 80% месячной стоимости услуг Заказчик оплачивает до 10 числа месяца следующего за </w:t>
      </w:r>
      <w:proofErr w:type="gramStart"/>
      <w:r w:rsidR="00117B0D" w:rsidRPr="00117B0D">
        <w:rPr>
          <w:sz w:val="23"/>
          <w:szCs w:val="23"/>
        </w:rPr>
        <w:t>расчетным</w:t>
      </w:r>
      <w:proofErr w:type="gramEnd"/>
      <w:r w:rsidR="00117B0D" w:rsidRPr="00117B0D">
        <w:rPr>
          <w:sz w:val="23"/>
          <w:szCs w:val="23"/>
        </w:rPr>
        <w:t xml:space="preserve">, на основании подписанного акта оказанных услуг и выставленного счета-фактуры. </w:t>
      </w:r>
      <w:r w:rsidR="00117B0D" w:rsidRPr="00117B0D">
        <w:rPr>
          <w:rFonts w:eastAsiaTheme="minorHAnsi"/>
          <w:sz w:val="23"/>
          <w:szCs w:val="23"/>
          <w:lang w:eastAsia="en-US"/>
        </w:rPr>
        <w:t>Срок действия предложения: до 27.02.2014 г.</w:t>
      </w:r>
    </w:p>
    <w:p w:rsidR="00117B0D" w:rsidRPr="00117B0D" w:rsidRDefault="00117B0D" w:rsidP="00117B0D">
      <w:pPr>
        <w:spacing w:line="240" w:lineRule="auto"/>
        <w:rPr>
          <w:b/>
          <w:i/>
          <w:sz w:val="23"/>
          <w:szCs w:val="23"/>
        </w:rPr>
      </w:pPr>
      <w:r w:rsidRPr="00117B0D">
        <w:rPr>
          <w:b/>
          <w:i/>
          <w:sz w:val="23"/>
          <w:szCs w:val="23"/>
        </w:rPr>
        <w:t>Лот 2 – «Охрана объектов филиала ОАО «ДРСК» «Хабаровские электрические сети» (13 объектов-16 постов охраны)</w:t>
      </w:r>
    </w:p>
    <w:p w:rsidR="00117B0D" w:rsidRPr="00117B0D" w:rsidRDefault="00117B0D" w:rsidP="00117B0D">
      <w:pPr>
        <w:spacing w:line="240" w:lineRule="auto"/>
        <w:rPr>
          <w:rFonts w:eastAsiaTheme="minorHAnsi"/>
          <w:sz w:val="23"/>
          <w:szCs w:val="23"/>
          <w:lang w:eastAsia="en-US"/>
        </w:rPr>
      </w:pPr>
      <w:r w:rsidRPr="00117B0D">
        <w:rPr>
          <w:rFonts w:eastAsiaTheme="minorHAnsi"/>
          <w:b/>
          <w:i/>
          <w:sz w:val="23"/>
          <w:szCs w:val="23"/>
          <w:lang w:eastAsia="en-US"/>
        </w:rPr>
        <w:t xml:space="preserve">ООО ЧОО «Центр-К ДВ» </w:t>
      </w:r>
      <w:r w:rsidRPr="00117B0D">
        <w:rPr>
          <w:rFonts w:eastAsiaTheme="minorHAnsi"/>
          <w:sz w:val="23"/>
          <w:szCs w:val="23"/>
          <w:lang w:eastAsia="en-US"/>
        </w:rPr>
        <w:t xml:space="preserve">(Хабаровск, ул. Калинина 132) предложение на общую сумму </w:t>
      </w:r>
      <w:r w:rsidRPr="00117B0D">
        <w:rPr>
          <w:rFonts w:eastAsiaTheme="minorHAnsi"/>
          <w:b/>
          <w:i/>
          <w:sz w:val="23"/>
          <w:szCs w:val="23"/>
          <w:lang w:eastAsia="en-US"/>
        </w:rPr>
        <w:t xml:space="preserve">21 288 056,40 </w:t>
      </w:r>
      <w:r w:rsidRPr="00117B0D">
        <w:rPr>
          <w:rFonts w:eastAsiaTheme="minorHAnsi"/>
          <w:sz w:val="23"/>
          <w:szCs w:val="23"/>
          <w:lang w:eastAsia="en-US"/>
        </w:rPr>
        <w:t xml:space="preserve"> руб. без учета НДС (НДС не облагается). Срок оказания услуг: начало – 01.01.2014 г.; окончание: 31.12.2014 г. Оплата услуг: ежем</w:t>
      </w:r>
      <w:r w:rsidRPr="00117B0D">
        <w:rPr>
          <w:sz w:val="23"/>
          <w:szCs w:val="23"/>
        </w:rPr>
        <w:t xml:space="preserve">есячно не позднее 15 числа текущего месяца производит предоплату 20% месячной стоимости услуг. Остальную сумму 80% месячной стоимости услуг Заказчик оплачивает до 10 числа месяца следующего за </w:t>
      </w:r>
      <w:proofErr w:type="gramStart"/>
      <w:r w:rsidRPr="00117B0D">
        <w:rPr>
          <w:sz w:val="23"/>
          <w:szCs w:val="23"/>
        </w:rPr>
        <w:t>расчетным</w:t>
      </w:r>
      <w:proofErr w:type="gramEnd"/>
      <w:r w:rsidRPr="00117B0D">
        <w:rPr>
          <w:sz w:val="23"/>
          <w:szCs w:val="23"/>
        </w:rPr>
        <w:t>, на основании подписанного акта оказанных услуг и выставленного счета-фактуры</w:t>
      </w:r>
      <w:r w:rsidRPr="00117B0D">
        <w:rPr>
          <w:rFonts w:eastAsiaTheme="minorHAnsi"/>
          <w:sz w:val="23"/>
          <w:szCs w:val="23"/>
          <w:lang w:eastAsia="en-US"/>
        </w:rPr>
        <w:t>. Срок действия предложения: до 01.03.2014 г.</w:t>
      </w:r>
    </w:p>
    <w:p w:rsidR="00117B0D" w:rsidRPr="00117B0D" w:rsidRDefault="00117B0D" w:rsidP="00117B0D">
      <w:pPr>
        <w:pStyle w:val="a6"/>
        <w:spacing w:before="0" w:line="240" w:lineRule="auto"/>
        <w:ind w:firstLine="567"/>
        <w:rPr>
          <w:b/>
          <w:i/>
          <w:sz w:val="23"/>
          <w:szCs w:val="23"/>
        </w:rPr>
      </w:pPr>
      <w:r w:rsidRPr="00117B0D">
        <w:rPr>
          <w:b/>
          <w:i/>
          <w:sz w:val="23"/>
          <w:szCs w:val="23"/>
        </w:rPr>
        <w:t>Лот 3 - Охрана объектов филиала ОАО «ДРСК» «Приморские электрические сети»</w:t>
      </w:r>
    </w:p>
    <w:p w:rsidR="00117B0D" w:rsidRPr="00117B0D" w:rsidRDefault="00117B0D" w:rsidP="00117B0D">
      <w:pPr>
        <w:spacing w:line="240" w:lineRule="auto"/>
        <w:rPr>
          <w:rFonts w:eastAsiaTheme="minorHAnsi"/>
          <w:sz w:val="23"/>
          <w:szCs w:val="23"/>
          <w:lang w:eastAsia="en-US"/>
        </w:rPr>
      </w:pPr>
      <w:r w:rsidRPr="00117B0D">
        <w:rPr>
          <w:rFonts w:eastAsiaTheme="minorHAnsi"/>
          <w:b/>
          <w:i/>
          <w:sz w:val="23"/>
          <w:szCs w:val="23"/>
          <w:lang w:eastAsia="en-US"/>
        </w:rPr>
        <w:t xml:space="preserve">ООО ЧОП «Центр-КВ» </w:t>
      </w:r>
      <w:r w:rsidRPr="00117B0D">
        <w:rPr>
          <w:rFonts w:eastAsiaTheme="minorHAnsi"/>
          <w:sz w:val="23"/>
          <w:szCs w:val="23"/>
          <w:lang w:eastAsia="en-US"/>
        </w:rPr>
        <w:t xml:space="preserve">(Владивосток, ул. Тигровая, 19) предложение на общую сумму </w:t>
      </w:r>
      <w:r w:rsidRPr="00117B0D">
        <w:rPr>
          <w:rFonts w:eastAsiaTheme="minorHAnsi"/>
          <w:b/>
          <w:i/>
          <w:sz w:val="23"/>
          <w:szCs w:val="23"/>
          <w:lang w:eastAsia="en-US"/>
        </w:rPr>
        <w:t xml:space="preserve">46 389 613,25 </w:t>
      </w:r>
      <w:r w:rsidRPr="00117B0D">
        <w:rPr>
          <w:rFonts w:eastAsiaTheme="minorHAnsi"/>
          <w:sz w:val="23"/>
          <w:szCs w:val="23"/>
          <w:lang w:eastAsia="en-US"/>
        </w:rPr>
        <w:t xml:space="preserve"> руб. без учета НДС. (54 739 743, 63 руб. с учетом НДС) Срок оказания услуг: начало – 01.01.2014 г.; окончание: 31.12.2014 г. Оплата услуг: ежем</w:t>
      </w:r>
      <w:r w:rsidRPr="00117B0D">
        <w:rPr>
          <w:sz w:val="23"/>
          <w:szCs w:val="23"/>
        </w:rPr>
        <w:t xml:space="preserve">есячно не позднее 15 числа текущего месяца производит предоплату 20% месячной стоимости услуг. Остальную сумму 80% месячной стоимости услуг Заказчик оплачивает до 10 числа месяца следующего за </w:t>
      </w:r>
      <w:proofErr w:type="gramStart"/>
      <w:r w:rsidRPr="00117B0D">
        <w:rPr>
          <w:sz w:val="23"/>
          <w:szCs w:val="23"/>
        </w:rPr>
        <w:t>расчетным</w:t>
      </w:r>
      <w:proofErr w:type="gramEnd"/>
      <w:r w:rsidRPr="00117B0D">
        <w:rPr>
          <w:sz w:val="23"/>
          <w:szCs w:val="23"/>
        </w:rPr>
        <w:t>, на основании подписанного акта оказанных услуг и выставленного счета-фактуры</w:t>
      </w:r>
      <w:r w:rsidRPr="00117B0D">
        <w:rPr>
          <w:rFonts w:eastAsiaTheme="minorHAnsi"/>
          <w:sz w:val="23"/>
          <w:szCs w:val="23"/>
          <w:lang w:eastAsia="en-US"/>
        </w:rPr>
        <w:t>. Срок действия предложения: до 31.03.2014 г.</w:t>
      </w:r>
    </w:p>
    <w:p w:rsidR="00117B0D" w:rsidRPr="00117B0D" w:rsidRDefault="00117B0D" w:rsidP="00117B0D">
      <w:pPr>
        <w:spacing w:line="240" w:lineRule="auto"/>
        <w:rPr>
          <w:sz w:val="23"/>
          <w:szCs w:val="23"/>
        </w:rPr>
      </w:pPr>
    </w:p>
    <w:p w:rsidR="00117B0D" w:rsidRPr="00117B0D" w:rsidRDefault="00117B0D" w:rsidP="00117B0D">
      <w:pPr>
        <w:spacing w:line="240" w:lineRule="auto"/>
        <w:rPr>
          <w:b/>
          <w:sz w:val="23"/>
          <w:szCs w:val="23"/>
        </w:rPr>
      </w:pPr>
      <w:r w:rsidRPr="00117B0D">
        <w:rPr>
          <w:b/>
          <w:sz w:val="23"/>
          <w:szCs w:val="23"/>
        </w:rPr>
        <w:t>РЕШИЛИ:</w:t>
      </w:r>
    </w:p>
    <w:p w:rsidR="00117B0D" w:rsidRPr="00117B0D" w:rsidRDefault="00117B0D" w:rsidP="00117B0D">
      <w:pPr>
        <w:pStyle w:val="a9"/>
        <w:numPr>
          <w:ilvl w:val="0"/>
          <w:numId w:val="12"/>
        </w:numPr>
        <w:tabs>
          <w:tab w:val="left" w:pos="851"/>
        </w:tabs>
        <w:snapToGrid w:val="0"/>
        <w:spacing w:line="240" w:lineRule="auto"/>
        <w:ind w:left="0" w:firstLine="567"/>
        <w:rPr>
          <w:bCs/>
          <w:i/>
          <w:iCs/>
          <w:sz w:val="23"/>
          <w:szCs w:val="23"/>
        </w:rPr>
      </w:pPr>
      <w:r w:rsidRPr="00117B0D">
        <w:rPr>
          <w:sz w:val="23"/>
          <w:szCs w:val="23"/>
        </w:rPr>
        <w:t xml:space="preserve">Признать предложения </w:t>
      </w:r>
      <w:r w:rsidRPr="00117B0D">
        <w:rPr>
          <w:rFonts w:eastAsiaTheme="minorHAnsi"/>
          <w:b/>
          <w:i/>
          <w:sz w:val="23"/>
          <w:szCs w:val="23"/>
          <w:lang w:eastAsia="en-US"/>
        </w:rPr>
        <w:t>ООО ЧОО «Центр-КБ»</w:t>
      </w:r>
      <w:proofErr w:type="gramStart"/>
      <w:r w:rsidRPr="00117B0D">
        <w:rPr>
          <w:rFonts w:eastAsiaTheme="minorHAnsi"/>
          <w:b/>
          <w:i/>
          <w:sz w:val="23"/>
          <w:szCs w:val="23"/>
          <w:lang w:eastAsia="en-US"/>
        </w:rPr>
        <w:t xml:space="preserve"> </w:t>
      </w:r>
      <w:r w:rsidRPr="00117B0D">
        <w:rPr>
          <w:rFonts w:eastAsiaTheme="minorHAnsi"/>
          <w:sz w:val="23"/>
          <w:szCs w:val="23"/>
          <w:lang w:eastAsia="en-US"/>
        </w:rPr>
        <w:t>.</w:t>
      </w:r>
      <w:proofErr w:type="gramEnd"/>
      <w:r w:rsidRPr="00117B0D">
        <w:rPr>
          <w:rFonts w:eastAsiaTheme="minorHAnsi"/>
          <w:sz w:val="23"/>
          <w:szCs w:val="23"/>
          <w:lang w:eastAsia="en-US"/>
        </w:rPr>
        <w:t xml:space="preserve"> г. Благовещенск</w:t>
      </w:r>
      <w:r w:rsidRPr="00117B0D">
        <w:rPr>
          <w:sz w:val="23"/>
          <w:szCs w:val="23"/>
        </w:rPr>
        <w:t xml:space="preserve">  (лот № 1), </w:t>
      </w:r>
      <w:r w:rsidRPr="00117B0D">
        <w:rPr>
          <w:rFonts w:eastAsiaTheme="minorHAnsi"/>
          <w:b/>
          <w:i/>
          <w:sz w:val="23"/>
          <w:szCs w:val="23"/>
          <w:lang w:eastAsia="en-US"/>
        </w:rPr>
        <w:t xml:space="preserve">ООО ЧОО «Феликс» </w:t>
      </w:r>
      <w:r w:rsidRPr="00117B0D">
        <w:rPr>
          <w:rFonts w:eastAsiaTheme="minorHAnsi"/>
          <w:sz w:val="23"/>
          <w:szCs w:val="23"/>
          <w:lang w:eastAsia="en-US"/>
        </w:rPr>
        <w:t>г. Благовещенск</w:t>
      </w:r>
      <w:r w:rsidRPr="00117B0D">
        <w:rPr>
          <w:sz w:val="23"/>
          <w:szCs w:val="23"/>
        </w:rPr>
        <w:t xml:space="preserve"> (лот № 1), </w:t>
      </w:r>
      <w:r w:rsidRPr="00117B0D">
        <w:rPr>
          <w:rFonts w:eastAsiaTheme="minorHAnsi"/>
          <w:b/>
          <w:i/>
          <w:sz w:val="23"/>
          <w:szCs w:val="23"/>
          <w:lang w:eastAsia="en-US"/>
        </w:rPr>
        <w:t>ООО «ЧОО «Тайфун»</w:t>
      </w:r>
      <w:r w:rsidRPr="00117B0D">
        <w:rPr>
          <w:sz w:val="23"/>
          <w:szCs w:val="23"/>
        </w:rPr>
        <w:t xml:space="preserve">  </w:t>
      </w:r>
      <w:r w:rsidRPr="00117B0D">
        <w:rPr>
          <w:rFonts w:eastAsiaTheme="minorHAnsi"/>
          <w:sz w:val="23"/>
          <w:szCs w:val="23"/>
          <w:lang w:eastAsia="en-US"/>
        </w:rPr>
        <w:t>г. Хабаровск</w:t>
      </w:r>
      <w:r w:rsidRPr="00117B0D">
        <w:rPr>
          <w:sz w:val="23"/>
          <w:szCs w:val="23"/>
        </w:rPr>
        <w:t xml:space="preserve"> (лот № 2) </w:t>
      </w:r>
      <w:r w:rsidRPr="00117B0D">
        <w:rPr>
          <w:rFonts w:eastAsiaTheme="minorHAnsi"/>
          <w:b/>
          <w:i/>
          <w:sz w:val="23"/>
          <w:szCs w:val="23"/>
          <w:lang w:eastAsia="en-US"/>
        </w:rPr>
        <w:t xml:space="preserve">ООО ЧОО «Центр-К ДВ» </w:t>
      </w:r>
      <w:r w:rsidRPr="00117B0D">
        <w:rPr>
          <w:rFonts w:eastAsiaTheme="minorHAnsi"/>
          <w:sz w:val="23"/>
          <w:szCs w:val="23"/>
          <w:lang w:eastAsia="en-US"/>
        </w:rPr>
        <w:t xml:space="preserve">г. Хабаровск (лот № 2) </w:t>
      </w:r>
      <w:r w:rsidRPr="00117B0D">
        <w:rPr>
          <w:rFonts w:eastAsiaTheme="minorHAnsi"/>
          <w:b/>
          <w:i/>
          <w:sz w:val="23"/>
          <w:szCs w:val="23"/>
          <w:lang w:eastAsia="en-US"/>
        </w:rPr>
        <w:t xml:space="preserve">ООО ЧОП «Дела-Секьюрити» </w:t>
      </w:r>
      <w:r w:rsidRPr="00117B0D">
        <w:rPr>
          <w:rFonts w:eastAsiaTheme="minorHAnsi"/>
          <w:sz w:val="23"/>
          <w:szCs w:val="23"/>
          <w:lang w:eastAsia="en-US"/>
        </w:rPr>
        <w:t xml:space="preserve">г. Владивосток (лот № 3) </w:t>
      </w:r>
      <w:r w:rsidRPr="00117B0D">
        <w:rPr>
          <w:rFonts w:eastAsiaTheme="minorHAnsi"/>
          <w:b/>
          <w:i/>
          <w:sz w:val="23"/>
          <w:szCs w:val="23"/>
          <w:lang w:eastAsia="en-US"/>
        </w:rPr>
        <w:t xml:space="preserve">ООО ЧОП «Центр-КВ» </w:t>
      </w:r>
      <w:r w:rsidRPr="00117B0D">
        <w:rPr>
          <w:rFonts w:eastAsiaTheme="minorHAnsi"/>
          <w:sz w:val="23"/>
          <w:szCs w:val="23"/>
          <w:lang w:eastAsia="en-US"/>
        </w:rPr>
        <w:t>Г.</w:t>
      </w:r>
      <w:r w:rsidRPr="00117B0D">
        <w:rPr>
          <w:rFonts w:eastAsiaTheme="minorHAnsi"/>
          <w:b/>
          <w:i/>
          <w:sz w:val="23"/>
          <w:szCs w:val="23"/>
          <w:lang w:eastAsia="en-US"/>
        </w:rPr>
        <w:t xml:space="preserve"> </w:t>
      </w:r>
      <w:r w:rsidRPr="00117B0D">
        <w:rPr>
          <w:rFonts w:eastAsiaTheme="minorHAnsi"/>
          <w:sz w:val="23"/>
          <w:szCs w:val="23"/>
          <w:lang w:eastAsia="en-US"/>
        </w:rPr>
        <w:t xml:space="preserve">Владивосток </w:t>
      </w:r>
      <w:r w:rsidRPr="00117B0D">
        <w:rPr>
          <w:sz w:val="23"/>
          <w:szCs w:val="23"/>
        </w:rPr>
        <w:t xml:space="preserve"> соответствующими условиям закупки</w:t>
      </w:r>
    </w:p>
    <w:p w:rsidR="00117B0D" w:rsidRPr="00117B0D" w:rsidRDefault="00117B0D" w:rsidP="00117B0D">
      <w:pPr>
        <w:pStyle w:val="a9"/>
        <w:numPr>
          <w:ilvl w:val="0"/>
          <w:numId w:val="12"/>
        </w:numPr>
        <w:tabs>
          <w:tab w:val="left" w:pos="851"/>
        </w:tabs>
        <w:snapToGrid w:val="0"/>
        <w:spacing w:line="240" w:lineRule="auto"/>
        <w:ind w:left="0" w:firstLine="567"/>
        <w:rPr>
          <w:sz w:val="23"/>
          <w:szCs w:val="23"/>
        </w:rPr>
      </w:pPr>
      <w:r w:rsidRPr="00117B0D">
        <w:rPr>
          <w:sz w:val="23"/>
          <w:szCs w:val="23"/>
        </w:rPr>
        <w:t xml:space="preserve">Утвердить </w:t>
      </w:r>
      <w:proofErr w:type="gramStart"/>
      <w:r w:rsidRPr="00117B0D">
        <w:rPr>
          <w:sz w:val="23"/>
          <w:szCs w:val="23"/>
        </w:rPr>
        <w:t>предварительную</w:t>
      </w:r>
      <w:proofErr w:type="gramEnd"/>
      <w:r w:rsidRPr="00117B0D">
        <w:rPr>
          <w:sz w:val="23"/>
          <w:szCs w:val="23"/>
        </w:rPr>
        <w:t xml:space="preserve"> </w:t>
      </w:r>
      <w:proofErr w:type="spellStart"/>
      <w:r w:rsidRPr="00117B0D">
        <w:rPr>
          <w:sz w:val="23"/>
          <w:szCs w:val="23"/>
        </w:rPr>
        <w:t>ранжировку</w:t>
      </w:r>
      <w:proofErr w:type="spellEnd"/>
      <w:r w:rsidRPr="00117B0D">
        <w:rPr>
          <w:sz w:val="23"/>
          <w:szCs w:val="23"/>
        </w:rPr>
        <w:t xml:space="preserve"> предложений:</w:t>
      </w:r>
    </w:p>
    <w:p w:rsidR="00117B0D" w:rsidRPr="00117B0D" w:rsidRDefault="00117B0D" w:rsidP="00117B0D">
      <w:pPr>
        <w:spacing w:line="240" w:lineRule="auto"/>
        <w:rPr>
          <w:sz w:val="23"/>
          <w:szCs w:val="23"/>
        </w:rPr>
      </w:pPr>
      <w:r w:rsidRPr="00117B0D">
        <w:rPr>
          <w:b/>
          <w:i/>
          <w:sz w:val="23"/>
          <w:szCs w:val="23"/>
        </w:rPr>
        <w:lastRenderedPageBreak/>
        <w:t>Лот 1 «Охрана объектов структурных подразделений» для нужд филиала ОАО «ДРСК» «Амурские электрические сети»</w:t>
      </w:r>
    </w:p>
    <w:p w:rsidR="00117B0D" w:rsidRPr="00117B0D" w:rsidRDefault="00117B0D" w:rsidP="00117B0D">
      <w:pPr>
        <w:pStyle w:val="a9"/>
        <w:numPr>
          <w:ilvl w:val="0"/>
          <w:numId w:val="13"/>
        </w:numPr>
        <w:tabs>
          <w:tab w:val="left" w:pos="0"/>
          <w:tab w:val="left" w:pos="284"/>
        </w:tabs>
        <w:snapToGrid w:val="0"/>
        <w:spacing w:line="240" w:lineRule="auto"/>
        <w:rPr>
          <w:rFonts w:eastAsiaTheme="minorHAnsi"/>
          <w:b/>
          <w:i/>
          <w:sz w:val="23"/>
          <w:szCs w:val="23"/>
          <w:lang w:eastAsia="en-US"/>
        </w:rPr>
      </w:pPr>
      <w:r w:rsidRPr="00117B0D">
        <w:rPr>
          <w:sz w:val="23"/>
          <w:szCs w:val="23"/>
        </w:rPr>
        <w:t xml:space="preserve">место: </w:t>
      </w:r>
      <w:r w:rsidRPr="00117B0D">
        <w:rPr>
          <w:rFonts w:eastAsiaTheme="minorHAnsi"/>
          <w:b/>
          <w:i/>
          <w:sz w:val="23"/>
          <w:szCs w:val="23"/>
          <w:lang w:eastAsia="en-US"/>
        </w:rPr>
        <w:t>ООО ЧОО «Центр-КБ»</w:t>
      </w:r>
      <w:r w:rsidRPr="00117B0D">
        <w:rPr>
          <w:sz w:val="23"/>
          <w:szCs w:val="23"/>
        </w:rPr>
        <w:t>;</w:t>
      </w:r>
    </w:p>
    <w:p w:rsidR="00117B0D" w:rsidRPr="00117B0D" w:rsidRDefault="00117B0D" w:rsidP="00117B0D">
      <w:pPr>
        <w:pStyle w:val="a9"/>
        <w:numPr>
          <w:ilvl w:val="0"/>
          <w:numId w:val="13"/>
        </w:numPr>
        <w:tabs>
          <w:tab w:val="left" w:pos="0"/>
          <w:tab w:val="left" w:pos="284"/>
        </w:tabs>
        <w:snapToGrid w:val="0"/>
        <w:spacing w:line="240" w:lineRule="auto"/>
        <w:rPr>
          <w:rFonts w:eastAsiaTheme="minorHAnsi"/>
          <w:b/>
          <w:i/>
          <w:sz w:val="23"/>
          <w:szCs w:val="23"/>
          <w:lang w:eastAsia="en-US"/>
        </w:rPr>
      </w:pPr>
      <w:r w:rsidRPr="00117B0D">
        <w:rPr>
          <w:sz w:val="23"/>
          <w:szCs w:val="23"/>
        </w:rPr>
        <w:t xml:space="preserve">место: </w:t>
      </w:r>
      <w:r w:rsidRPr="00117B0D">
        <w:rPr>
          <w:rFonts w:eastAsiaTheme="minorHAnsi"/>
          <w:b/>
          <w:i/>
          <w:sz w:val="23"/>
          <w:szCs w:val="23"/>
          <w:lang w:eastAsia="en-US"/>
        </w:rPr>
        <w:t>ООО ЧОО «Феликс»</w:t>
      </w:r>
    </w:p>
    <w:p w:rsidR="00117B0D" w:rsidRPr="00117B0D" w:rsidRDefault="00117B0D" w:rsidP="00117B0D">
      <w:pPr>
        <w:spacing w:line="240" w:lineRule="auto"/>
        <w:rPr>
          <w:b/>
          <w:i/>
          <w:sz w:val="23"/>
          <w:szCs w:val="23"/>
        </w:rPr>
      </w:pPr>
      <w:r w:rsidRPr="00117B0D">
        <w:rPr>
          <w:b/>
          <w:i/>
          <w:sz w:val="23"/>
          <w:szCs w:val="23"/>
        </w:rPr>
        <w:t>Лот 2 – «Охрана объектов филиала ОАО «ДРСК» «Хабаровские электрические сети» (13 объектов-16 постов охраны)</w:t>
      </w:r>
    </w:p>
    <w:p w:rsidR="00117B0D" w:rsidRPr="00117B0D" w:rsidRDefault="00117B0D" w:rsidP="00117B0D">
      <w:pPr>
        <w:pStyle w:val="a9"/>
        <w:numPr>
          <w:ilvl w:val="0"/>
          <w:numId w:val="14"/>
        </w:numPr>
        <w:tabs>
          <w:tab w:val="left" w:pos="0"/>
          <w:tab w:val="left" w:pos="284"/>
        </w:tabs>
        <w:snapToGrid w:val="0"/>
        <w:spacing w:line="240" w:lineRule="auto"/>
        <w:rPr>
          <w:rFonts w:eastAsiaTheme="minorHAnsi"/>
          <w:b/>
          <w:i/>
          <w:sz w:val="23"/>
          <w:szCs w:val="23"/>
          <w:lang w:eastAsia="en-US"/>
        </w:rPr>
      </w:pPr>
      <w:r w:rsidRPr="00117B0D">
        <w:rPr>
          <w:sz w:val="23"/>
          <w:szCs w:val="23"/>
        </w:rPr>
        <w:t xml:space="preserve">место: </w:t>
      </w:r>
      <w:r w:rsidRPr="00117B0D">
        <w:rPr>
          <w:rFonts w:eastAsiaTheme="minorHAnsi"/>
          <w:b/>
          <w:i/>
          <w:sz w:val="23"/>
          <w:szCs w:val="23"/>
          <w:lang w:eastAsia="en-US"/>
        </w:rPr>
        <w:t>ООО ЧОО «Центр-К ДВ»</w:t>
      </w:r>
    </w:p>
    <w:p w:rsidR="00117B0D" w:rsidRPr="00117B0D" w:rsidRDefault="00117B0D" w:rsidP="00117B0D">
      <w:pPr>
        <w:pStyle w:val="a9"/>
        <w:numPr>
          <w:ilvl w:val="0"/>
          <w:numId w:val="14"/>
        </w:numPr>
        <w:tabs>
          <w:tab w:val="left" w:pos="0"/>
          <w:tab w:val="left" w:pos="284"/>
        </w:tabs>
        <w:snapToGrid w:val="0"/>
        <w:spacing w:line="240" w:lineRule="auto"/>
        <w:rPr>
          <w:rFonts w:eastAsiaTheme="minorHAnsi"/>
          <w:b/>
          <w:i/>
          <w:sz w:val="23"/>
          <w:szCs w:val="23"/>
          <w:lang w:eastAsia="en-US"/>
        </w:rPr>
      </w:pPr>
      <w:r w:rsidRPr="00117B0D">
        <w:rPr>
          <w:sz w:val="23"/>
          <w:szCs w:val="23"/>
        </w:rPr>
        <w:t xml:space="preserve">место: </w:t>
      </w:r>
      <w:r w:rsidRPr="00117B0D">
        <w:rPr>
          <w:rFonts w:eastAsiaTheme="minorHAnsi"/>
          <w:b/>
          <w:i/>
          <w:sz w:val="23"/>
          <w:szCs w:val="23"/>
          <w:lang w:eastAsia="en-US"/>
        </w:rPr>
        <w:t>ООО «ЧОО «Тайфун»</w:t>
      </w:r>
    </w:p>
    <w:p w:rsidR="00117B0D" w:rsidRPr="00117B0D" w:rsidRDefault="00117B0D" w:rsidP="00117B0D">
      <w:pPr>
        <w:pStyle w:val="a6"/>
        <w:spacing w:before="0" w:line="240" w:lineRule="auto"/>
        <w:ind w:firstLine="567"/>
        <w:rPr>
          <w:b/>
          <w:i/>
          <w:sz w:val="23"/>
          <w:szCs w:val="23"/>
        </w:rPr>
      </w:pPr>
      <w:r w:rsidRPr="00117B0D">
        <w:rPr>
          <w:b/>
          <w:i/>
          <w:sz w:val="23"/>
          <w:szCs w:val="23"/>
        </w:rPr>
        <w:t>Лот 3 - Охрана объектов филиала ОАО «ДРСК» «Приморские электрические сети»</w:t>
      </w:r>
    </w:p>
    <w:p w:rsidR="00117B0D" w:rsidRPr="00117B0D" w:rsidRDefault="00117B0D" w:rsidP="00117B0D">
      <w:pPr>
        <w:pStyle w:val="a9"/>
        <w:numPr>
          <w:ilvl w:val="0"/>
          <w:numId w:val="15"/>
        </w:numPr>
        <w:tabs>
          <w:tab w:val="left" w:pos="0"/>
          <w:tab w:val="left" w:pos="284"/>
        </w:tabs>
        <w:snapToGrid w:val="0"/>
        <w:spacing w:line="240" w:lineRule="auto"/>
        <w:rPr>
          <w:rFonts w:eastAsiaTheme="minorHAnsi"/>
          <w:b/>
          <w:i/>
          <w:sz w:val="23"/>
          <w:szCs w:val="23"/>
          <w:lang w:eastAsia="en-US"/>
        </w:rPr>
      </w:pPr>
      <w:r w:rsidRPr="00117B0D">
        <w:rPr>
          <w:sz w:val="23"/>
          <w:szCs w:val="23"/>
        </w:rPr>
        <w:t xml:space="preserve">место: </w:t>
      </w:r>
      <w:r w:rsidRPr="00117B0D">
        <w:rPr>
          <w:rFonts w:eastAsiaTheme="minorHAnsi"/>
          <w:b/>
          <w:i/>
          <w:sz w:val="23"/>
          <w:szCs w:val="23"/>
          <w:lang w:eastAsia="en-US"/>
        </w:rPr>
        <w:t>ООО ЧОП «Центр-КВ»</w:t>
      </w:r>
    </w:p>
    <w:p w:rsidR="00117B0D" w:rsidRPr="00117B0D" w:rsidRDefault="00117B0D" w:rsidP="00117B0D">
      <w:pPr>
        <w:pStyle w:val="a9"/>
        <w:numPr>
          <w:ilvl w:val="0"/>
          <w:numId w:val="15"/>
        </w:numPr>
        <w:tabs>
          <w:tab w:val="left" w:pos="0"/>
          <w:tab w:val="left" w:pos="284"/>
        </w:tabs>
        <w:snapToGrid w:val="0"/>
        <w:spacing w:line="240" w:lineRule="auto"/>
        <w:rPr>
          <w:rFonts w:eastAsiaTheme="minorHAnsi"/>
          <w:b/>
          <w:i/>
          <w:sz w:val="23"/>
          <w:szCs w:val="23"/>
          <w:lang w:eastAsia="en-US"/>
        </w:rPr>
      </w:pPr>
      <w:r w:rsidRPr="00117B0D">
        <w:rPr>
          <w:sz w:val="23"/>
          <w:szCs w:val="23"/>
        </w:rPr>
        <w:t xml:space="preserve">место: </w:t>
      </w:r>
      <w:r w:rsidRPr="00117B0D">
        <w:rPr>
          <w:rFonts w:eastAsiaTheme="minorHAnsi"/>
          <w:b/>
          <w:i/>
          <w:sz w:val="23"/>
          <w:szCs w:val="23"/>
          <w:lang w:eastAsia="en-US"/>
        </w:rPr>
        <w:t>ООО ЧОП «Дела-Секьюрити»</w:t>
      </w:r>
    </w:p>
    <w:p w:rsidR="00117B0D" w:rsidRPr="00117B0D" w:rsidRDefault="00117B0D" w:rsidP="00117B0D">
      <w:pPr>
        <w:pStyle w:val="a9"/>
        <w:numPr>
          <w:ilvl w:val="0"/>
          <w:numId w:val="12"/>
        </w:numPr>
        <w:tabs>
          <w:tab w:val="left" w:pos="851"/>
        </w:tabs>
        <w:snapToGrid w:val="0"/>
        <w:spacing w:line="240" w:lineRule="auto"/>
        <w:ind w:left="0" w:firstLine="567"/>
        <w:rPr>
          <w:sz w:val="23"/>
          <w:szCs w:val="23"/>
        </w:rPr>
      </w:pPr>
      <w:r w:rsidRPr="00117B0D">
        <w:rPr>
          <w:sz w:val="23"/>
          <w:szCs w:val="23"/>
        </w:rPr>
        <w:t>Процедуру</w:t>
      </w:r>
      <w:r w:rsidRPr="00117B0D">
        <w:rPr>
          <w:bCs/>
          <w:iCs/>
          <w:sz w:val="23"/>
          <w:szCs w:val="23"/>
        </w:rPr>
        <w:t xml:space="preserve"> переторжки не проводить.</w:t>
      </w:r>
    </w:p>
    <w:p w:rsidR="00117B0D" w:rsidRPr="00117B0D" w:rsidRDefault="00117B0D" w:rsidP="00117B0D">
      <w:pPr>
        <w:pStyle w:val="a9"/>
        <w:numPr>
          <w:ilvl w:val="0"/>
          <w:numId w:val="12"/>
        </w:numPr>
        <w:tabs>
          <w:tab w:val="left" w:pos="851"/>
        </w:tabs>
        <w:snapToGrid w:val="0"/>
        <w:spacing w:line="240" w:lineRule="auto"/>
        <w:ind w:left="0" w:firstLine="567"/>
        <w:rPr>
          <w:sz w:val="23"/>
          <w:szCs w:val="23"/>
        </w:rPr>
      </w:pPr>
      <w:r w:rsidRPr="00117B0D">
        <w:rPr>
          <w:sz w:val="23"/>
          <w:szCs w:val="23"/>
        </w:rPr>
        <w:t xml:space="preserve">Признать Победителем </w:t>
      </w:r>
    </w:p>
    <w:p w:rsidR="00117B0D" w:rsidRPr="00117B0D" w:rsidRDefault="00117B0D" w:rsidP="00117B0D">
      <w:pPr>
        <w:spacing w:line="240" w:lineRule="auto"/>
        <w:rPr>
          <w:sz w:val="23"/>
          <w:szCs w:val="23"/>
        </w:rPr>
      </w:pPr>
      <w:r w:rsidRPr="00117B0D">
        <w:rPr>
          <w:b/>
          <w:i/>
          <w:sz w:val="23"/>
          <w:szCs w:val="23"/>
        </w:rPr>
        <w:t>Лот 1 «Охрана объектов структурных подразделений» для нужд филиала ОАО «ДРСК» «Амурские электрические сети»</w:t>
      </w:r>
    </w:p>
    <w:p w:rsidR="00117B0D" w:rsidRPr="00117B0D" w:rsidRDefault="0048673F" w:rsidP="00117B0D">
      <w:pPr>
        <w:spacing w:line="240" w:lineRule="auto"/>
        <w:rPr>
          <w:rFonts w:eastAsiaTheme="minorHAnsi"/>
          <w:sz w:val="23"/>
          <w:szCs w:val="23"/>
          <w:lang w:eastAsia="en-US"/>
        </w:rPr>
      </w:pPr>
      <w:hyperlink r:id="rId12" w:anchor="r13948f79b2f88f51eabc095a4329b79a" w:history="1">
        <w:r w:rsidR="00117B0D" w:rsidRPr="00117B0D">
          <w:rPr>
            <w:rStyle w:val="aa"/>
            <w:rFonts w:eastAsiaTheme="minorHAnsi"/>
            <w:b/>
            <w:i/>
            <w:color w:val="auto"/>
            <w:sz w:val="23"/>
            <w:szCs w:val="23"/>
            <w:u w:val="none"/>
            <w:lang w:eastAsia="en-US"/>
          </w:rPr>
          <w:t>ООО ЧОО «Центр-КБ»</w:t>
        </w:r>
      </w:hyperlink>
      <w:r w:rsidR="00117B0D" w:rsidRPr="00117B0D">
        <w:rPr>
          <w:rFonts w:eastAsiaTheme="minorHAnsi"/>
          <w:b/>
          <w:i/>
          <w:sz w:val="23"/>
          <w:szCs w:val="23"/>
          <w:lang w:eastAsia="en-US"/>
        </w:rPr>
        <w:t xml:space="preserve"> </w:t>
      </w:r>
      <w:r w:rsidR="00117B0D" w:rsidRPr="00117B0D">
        <w:rPr>
          <w:rFonts w:eastAsiaTheme="minorHAnsi"/>
          <w:sz w:val="23"/>
          <w:szCs w:val="23"/>
          <w:lang w:eastAsia="en-US"/>
        </w:rPr>
        <w:t xml:space="preserve">(675000, Амурская обл. г. Благовещенск, ул. Ломоносова 179) </w:t>
      </w:r>
      <w:r w:rsidR="00117B0D" w:rsidRPr="00117B0D">
        <w:rPr>
          <w:sz w:val="23"/>
          <w:szCs w:val="23"/>
        </w:rPr>
        <w:t xml:space="preserve">, предложение на общую сумму – </w:t>
      </w:r>
      <w:r w:rsidR="00117B0D" w:rsidRPr="00117B0D">
        <w:rPr>
          <w:rFonts w:eastAsiaTheme="minorHAnsi"/>
          <w:b/>
          <w:i/>
          <w:sz w:val="23"/>
          <w:szCs w:val="23"/>
          <w:lang w:eastAsia="en-US"/>
        </w:rPr>
        <w:t xml:space="preserve">27 411 000,00 </w:t>
      </w:r>
      <w:r w:rsidR="00117B0D" w:rsidRPr="00117B0D">
        <w:rPr>
          <w:rFonts w:eastAsiaTheme="minorHAnsi"/>
          <w:sz w:val="23"/>
          <w:szCs w:val="23"/>
          <w:lang w:eastAsia="en-US"/>
        </w:rPr>
        <w:t xml:space="preserve"> руб. без учета НДС (НДС не облагается). Срок оказания услуг: начало – 01.01.2014 г.; окончание: 31.12.2014 г. Оплата услуг: </w:t>
      </w:r>
      <w:r w:rsidR="00117B0D" w:rsidRPr="00117B0D">
        <w:rPr>
          <w:sz w:val="23"/>
          <w:szCs w:val="23"/>
        </w:rPr>
        <w:t xml:space="preserve">Ежемесячно не позднее 15 числа текущего месяца производит предоплату 20% месячной стоимости услуг. Остальную сумму 80% месячной стоимости услуг Заказчик оплачивает до 10 числа месяца следующего за </w:t>
      </w:r>
      <w:proofErr w:type="gramStart"/>
      <w:r w:rsidR="00117B0D" w:rsidRPr="00117B0D">
        <w:rPr>
          <w:sz w:val="23"/>
          <w:szCs w:val="23"/>
        </w:rPr>
        <w:t>расчетным</w:t>
      </w:r>
      <w:proofErr w:type="gramEnd"/>
      <w:r w:rsidR="00117B0D" w:rsidRPr="00117B0D">
        <w:rPr>
          <w:sz w:val="23"/>
          <w:szCs w:val="23"/>
        </w:rPr>
        <w:t xml:space="preserve">, на основании подписанного акта оказанных услуг и выставленного счета-фактуры. </w:t>
      </w:r>
      <w:r w:rsidR="00117B0D" w:rsidRPr="00117B0D">
        <w:rPr>
          <w:rFonts w:eastAsiaTheme="minorHAnsi"/>
          <w:sz w:val="23"/>
          <w:szCs w:val="23"/>
          <w:lang w:eastAsia="en-US"/>
        </w:rPr>
        <w:t>Срок действия предложения: до 27.02.2014 г.</w:t>
      </w:r>
    </w:p>
    <w:p w:rsidR="00117B0D" w:rsidRPr="00117B0D" w:rsidRDefault="00117B0D" w:rsidP="00117B0D">
      <w:pPr>
        <w:spacing w:line="240" w:lineRule="auto"/>
        <w:rPr>
          <w:b/>
          <w:i/>
          <w:sz w:val="23"/>
          <w:szCs w:val="23"/>
        </w:rPr>
      </w:pPr>
      <w:r w:rsidRPr="00117B0D">
        <w:rPr>
          <w:b/>
          <w:i/>
          <w:sz w:val="23"/>
          <w:szCs w:val="23"/>
        </w:rPr>
        <w:t>Лот 2 – «Охрана объектов филиала ОАО «ДРСК» «Хабаровские электрические сети» (13 объектов-16 постов охраны)</w:t>
      </w:r>
    </w:p>
    <w:p w:rsidR="00117B0D" w:rsidRPr="00117B0D" w:rsidRDefault="00117B0D" w:rsidP="00117B0D">
      <w:pPr>
        <w:spacing w:line="240" w:lineRule="auto"/>
        <w:rPr>
          <w:rFonts w:eastAsiaTheme="minorHAnsi"/>
          <w:sz w:val="23"/>
          <w:szCs w:val="23"/>
          <w:lang w:eastAsia="en-US"/>
        </w:rPr>
      </w:pPr>
      <w:r w:rsidRPr="00117B0D">
        <w:rPr>
          <w:rFonts w:eastAsiaTheme="minorHAnsi"/>
          <w:b/>
          <w:i/>
          <w:sz w:val="23"/>
          <w:szCs w:val="23"/>
          <w:lang w:eastAsia="en-US"/>
        </w:rPr>
        <w:t xml:space="preserve">ООО ЧОО «Центр-К ДВ» </w:t>
      </w:r>
      <w:r w:rsidRPr="00117B0D">
        <w:rPr>
          <w:rFonts w:eastAsiaTheme="minorHAnsi"/>
          <w:sz w:val="23"/>
          <w:szCs w:val="23"/>
          <w:lang w:eastAsia="en-US"/>
        </w:rPr>
        <w:t xml:space="preserve">(Хабаровск, ул. Калинина 132) предложение на общую сумму </w:t>
      </w:r>
      <w:r w:rsidRPr="00117B0D">
        <w:rPr>
          <w:rFonts w:eastAsiaTheme="minorHAnsi"/>
          <w:b/>
          <w:i/>
          <w:sz w:val="23"/>
          <w:szCs w:val="23"/>
          <w:lang w:eastAsia="en-US"/>
        </w:rPr>
        <w:t xml:space="preserve">21 288 056,40 </w:t>
      </w:r>
      <w:r w:rsidRPr="00117B0D">
        <w:rPr>
          <w:rFonts w:eastAsiaTheme="minorHAnsi"/>
          <w:sz w:val="23"/>
          <w:szCs w:val="23"/>
          <w:lang w:eastAsia="en-US"/>
        </w:rPr>
        <w:t xml:space="preserve"> руб. без учета НДС (НДС не облагается). Срок оказания услуг: начало – 01.01.2014 г.; окончание: 31.12.2014 г. Оплата услуг: ежем</w:t>
      </w:r>
      <w:r w:rsidRPr="00117B0D">
        <w:rPr>
          <w:sz w:val="23"/>
          <w:szCs w:val="23"/>
        </w:rPr>
        <w:t xml:space="preserve">есячно не позднее 15 числа текущего месяца производит предоплату 20% месячной стоимости услуг. Остальную сумму 80% месячной стоимости услуг Заказчик оплачивает до 10 числа месяца следующего за </w:t>
      </w:r>
      <w:proofErr w:type="gramStart"/>
      <w:r w:rsidRPr="00117B0D">
        <w:rPr>
          <w:sz w:val="23"/>
          <w:szCs w:val="23"/>
        </w:rPr>
        <w:t>расчетным</w:t>
      </w:r>
      <w:proofErr w:type="gramEnd"/>
      <w:r w:rsidRPr="00117B0D">
        <w:rPr>
          <w:sz w:val="23"/>
          <w:szCs w:val="23"/>
        </w:rPr>
        <w:t>, на основании подписанного акта оказанных услуг и выставленного счета-фактуры</w:t>
      </w:r>
      <w:r w:rsidRPr="00117B0D">
        <w:rPr>
          <w:rFonts w:eastAsiaTheme="minorHAnsi"/>
          <w:sz w:val="23"/>
          <w:szCs w:val="23"/>
          <w:lang w:eastAsia="en-US"/>
        </w:rPr>
        <w:t>. Срок действия предложения: до 01.03.2014 г.</w:t>
      </w:r>
    </w:p>
    <w:p w:rsidR="00117B0D" w:rsidRPr="00117B0D" w:rsidRDefault="00117B0D" w:rsidP="00117B0D">
      <w:pPr>
        <w:pStyle w:val="a6"/>
        <w:spacing w:before="0" w:line="240" w:lineRule="auto"/>
        <w:rPr>
          <w:b/>
          <w:i/>
          <w:sz w:val="23"/>
          <w:szCs w:val="23"/>
        </w:rPr>
      </w:pPr>
      <w:r w:rsidRPr="00117B0D">
        <w:rPr>
          <w:b/>
          <w:i/>
          <w:sz w:val="23"/>
          <w:szCs w:val="23"/>
        </w:rPr>
        <w:t>Лот 3 - Охрана объектов филиала ОАО «ДРСК» «Приморские электрические сети»</w:t>
      </w:r>
    </w:p>
    <w:p w:rsidR="00117B0D" w:rsidRPr="00117B0D" w:rsidRDefault="00117B0D" w:rsidP="00117B0D">
      <w:pPr>
        <w:spacing w:line="240" w:lineRule="auto"/>
        <w:rPr>
          <w:rFonts w:eastAsiaTheme="minorHAnsi"/>
          <w:sz w:val="23"/>
          <w:szCs w:val="23"/>
          <w:lang w:eastAsia="en-US"/>
        </w:rPr>
      </w:pPr>
      <w:r w:rsidRPr="00117B0D">
        <w:rPr>
          <w:rFonts w:eastAsiaTheme="minorHAnsi"/>
          <w:b/>
          <w:i/>
          <w:sz w:val="23"/>
          <w:szCs w:val="23"/>
          <w:lang w:eastAsia="en-US"/>
        </w:rPr>
        <w:t xml:space="preserve">ООО ЧОП «Центр-КВ» </w:t>
      </w:r>
      <w:r w:rsidRPr="00117B0D">
        <w:rPr>
          <w:rFonts w:eastAsiaTheme="minorHAnsi"/>
          <w:sz w:val="23"/>
          <w:szCs w:val="23"/>
          <w:lang w:eastAsia="en-US"/>
        </w:rPr>
        <w:t xml:space="preserve">(Владивосток, ул. Тигровая, 19) предложение на общую сумму </w:t>
      </w:r>
      <w:r w:rsidRPr="00117B0D">
        <w:rPr>
          <w:rFonts w:eastAsiaTheme="minorHAnsi"/>
          <w:b/>
          <w:i/>
          <w:sz w:val="23"/>
          <w:szCs w:val="23"/>
          <w:lang w:eastAsia="en-US"/>
        </w:rPr>
        <w:t xml:space="preserve">46 389 613,25 </w:t>
      </w:r>
      <w:r w:rsidRPr="00117B0D">
        <w:rPr>
          <w:rFonts w:eastAsiaTheme="minorHAnsi"/>
          <w:sz w:val="23"/>
          <w:szCs w:val="23"/>
          <w:lang w:eastAsia="en-US"/>
        </w:rPr>
        <w:t xml:space="preserve"> руб. без учета НДС. (54 739 743, 63 руб. с учетом НДС) Срок оказания услуг: начало – 01.01.2014 г.; окончание: 31.12.2014 г. Оплата услуг: ежем</w:t>
      </w:r>
      <w:r w:rsidRPr="00117B0D">
        <w:rPr>
          <w:sz w:val="23"/>
          <w:szCs w:val="23"/>
        </w:rPr>
        <w:t xml:space="preserve">есячно не позднее 15 числа текущего месяца производит предоплату 20% месячной стоимости услуг. Остальную сумму 80% месячной стоимости услуг Заказчик оплачивает до 10 числа месяца следующего за </w:t>
      </w:r>
      <w:proofErr w:type="gramStart"/>
      <w:r w:rsidRPr="00117B0D">
        <w:rPr>
          <w:sz w:val="23"/>
          <w:szCs w:val="23"/>
        </w:rPr>
        <w:t>расчетным</w:t>
      </w:r>
      <w:proofErr w:type="gramEnd"/>
      <w:r w:rsidRPr="00117B0D">
        <w:rPr>
          <w:sz w:val="23"/>
          <w:szCs w:val="23"/>
        </w:rPr>
        <w:t>, на основании подписанного акта оказанных услуг и выставленного счета-фактуры</w:t>
      </w:r>
      <w:r w:rsidRPr="00117B0D">
        <w:rPr>
          <w:rFonts w:eastAsiaTheme="minorHAnsi"/>
          <w:sz w:val="23"/>
          <w:szCs w:val="23"/>
          <w:lang w:eastAsia="en-US"/>
        </w:rPr>
        <w:t>. Срок действия предложения: до 31.03.2014 г.</w:t>
      </w:r>
    </w:p>
    <w:p w:rsidR="00252B9E" w:rsidRPr="00C02479" w:rsidRDefault="00252B9E" w:rsidP="00C02479">
      <w:pPr>
        <w:keepNext/>
        <w:spacing w:line="240" w:lineRule="auto"/>
        <w:ind w:firstLine="0"/>
        <w:rPr>
          <w:caps/>
          <w:sz w:val="24"/>
          <w:szCs w:val="24"/>
        </w:rPr>
      </w:pP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89"/>
        <w:gridCol w:w="3991"/>
      </w:tblGrid>
      <w:tr w:rsidR="00C02479" w:rsidRPr="00C02479" w:rsidTr="00CA47C3">
        <w:trPr>
          <w:trHeight w:val="481"/>
          <w:tblCellSpacing w:w="15" w:type="dxa"/>
        </w:trPr>
        <w:tc>
          <w:tcPr>
            <w:tcW w:w="5244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Ответственный секретарь Закупочной комиссии</w:t>
            </w:r>
            <w:r w:rsidR="00CA47C3">
              <w:rPr>
                <w:b/>
                <w:bCs/>
                <w:sz w:val="24"/>
              </w:rPr>
              <w:t xml:space="preserve"> 2 уровня ОАО «ДРСК»</w:t>
            </w:r>
            <w:r w:rsidRPr="00C02479">
              <w:rPr>
                <w:b/>
                <w:bCs/>
                <w:sz w:val="24"/>
              </w:rPr>
              <w:t>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CA47C3">
        <w:trPr>
          <w:trHeight w:val="688"/>
          <w:tblCellSpacing w:w="15" w:type="dxa"/>
        </w:trPr>
        <w:tc>
          <w:tcPr>
            <w:tcW w:w="5244" w:type="dxa"/>
          </w:tcPr>
          <w:p w:rsidR="00C02479" w:rsidRPr="00C02479" w:rsidRDefault="00C02479" w:rsidP="00117B0D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 w:rsidRPr="00C02479"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  <w:r w:rsidRPr="00C02479">
              <w:rPr>
                <w:b/>
                <w:i/>
                <w:sz w:val="24"/>
                <w:szCs w:val="24"/>
              </w:rPr>
              <w:t xml:space="preserve"> О.А.</w:t>
            </w:r>
            <w:r w:rsidRPr="00C024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  <w:tr w:rsidR="00C02479" w:rsidRPr="00C02479" w:rsidTr="00CA47C3">
        <w:trPr>
          <w:trHeight w:val="472"/>
          <w:tblCellSpacing w:w="15" w:type="dxa"/>
        </w:trPr>
        <w:tc>
          <w:tcPr>
            <w:tcW w:w="5244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</w:t>
            </w:r>
            <w:r w:rsidR="00CA47C3">
              <w:rPr>
                <w:b/>
                <w:bCs/>
                <w:sz w:val="24"/>
              </w:rPr>
              <w:t xml:space="preserve"> 2 уровня ОАО «ДРСК»</w:t>
            </w:r>
            <w:r w:rsidRPr="00C02479">
              <w:rPr>
                <w:b/>
                <w:bCs/>
                <w:sz w:val="24"/>
              </w:rPr>
              <w:t>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CA47C3">
        <w:trPr>
          <w:trHeight w:val="897"/>
          <w:tblCellSpacing w:w="15" w:type="dxa"/>
        </w:trPr>
        <w:tc>
          <w:tcPr>
            <w:tcW w:w="5244" w:type="dxa"/>
          </w:tcPr>
          <w:p w:rsidR="00C02479" w:rsidRPr="00C02479" w:rsidRDefault="00CA47C3" w:rsidP="00117B0D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Коврижкина Е.Ю</w:t>
            </w:r>
            <w:r w:rsidR="00F10E64">
              <w:rPr>
                <w:b/>
                <w:i/>
                <w:sz w:val="24"/>
                <w:szCs w:val="24"/>
              </w:rPr>
              <w:t>.</w:t>
            </w:r>
            <w:r w:rsidR="00C02479" w:rsidRPr="00C02479">
              <w:rPr>
                <w:b/>
                <w:i/>
                <w:sz w:val="24"/>
                <w:szCs w:val="24"/>
              </w:rPr>
              <w:t xml:space="preserve"> </w:t>
            </w:r>
            <w:r w:rsidR="00C02479" w:rsidRPr="00C024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C02479" w:rsidRPr="00C02479" w:rsidRDefault="00C02479" w:rsidP="00C02479">
      <w:pPr>
        <w:spacing w:line="240" w:lineRule="auto"/>
        <w:rPr>
          <w:sz w:val="24"/>
          <w:szCs w:val="24"/>
        </w:rPr>
      </w:pPr>
    </w:p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355095">
      <w:headerReference w:type="default" r:id="rId13"/>
      <w:footerReference w:type="default" r:id="rId14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73F" w:rsidRDefault="0048673F" w:rsidP="00355095">
      <w:pPr>
        <w:spacing w:line="240" w:lineRule="auto"/>
      </w:pPr>
      <w:r>
        <w:separator/>
      </w:r>
    </w:p>
  </w:endnote>
  <w:endnote w:type="continuationSeparator" w:id="0">
    <w:p w:rsidR="0048673F" w:rsidRDefault="0048673F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41999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41999">
              <w:rPr>
                <w:b/>
                <w:bCs/>
                <w:noProof/>
                <w:sz w:val="16"/>
                <w:szCs w:val="16"/>
              </w:rPr>
              <w:t>4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73F" w:rsidRDefault="0048673F" w:rsidP="00355095">
      <w:pPr>
        <w:spacing w:line="240" w:lineRule="auto"/>
      </w:pPr>
      <w:r>
        <w:separator/>
      </w:r>
    </w:p>
  </w:footnote>
  <w:footnote w:type="continuationSeparator" w:id="0">
    <w:p w:rsidR="0048673F" w:rsidRDefault="0048673F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117B0D">
      <w:rPr>
        <w:i/>
        <w:sz w:val="20"/>
      </w:rPr>
      <w:t xml:space="preserve"> 192, 194, 212</w:t>
    </w:r>
    <w:r w:rsidR="006A02C2">
      <w:rPr>
        <w:i/>
        <w:sz w:val="20"/>
      </w:rPr>
      <w:t xml:space="preserve"> раздел </w:t>
    </w:r>
    <w:r w:rsidR="00322668">
      <w:rPr>
        <w:i/>
        <w:sz w:val="20"/>
      </w:rPr>
      <w:t>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2E97"/>
    <w:multiLevelType w:val="hybridMultilevel"/>
    <w:tmpl w:val="6EA054B8"/>
    <w:lvl w:ilvl="0" w:tplc="887C72E0">
      <w:start w:val="1"/>
      <w:numFmt w:val="decimal"/>
      <w:lvlText w:val="%1"/>
      <w:lvlJc w:val="left"/>
      <w:pPr>
        <w:ind w:left="720" w:hanging="360"/>
      </w:pPr>
      <w:rPr>
        <w:rFonts w:eastAsia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20505997"/>
    <w:multiLevelType w:val="hybridMultilevel"/>
    <w:tmpl w:val="02DE74AE"/>
    <w:lvl w:ilvl="0" w:tplc="889E9914">
      <w:start w:val="8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2D455D50"/>
    <w:multiLevelType w:val="hybridMultilevel"/>
    <w:tmpl w:val="C4301046"/>
    <w:lvl w:ilvl="0" w:tplc="BAEECC48">
      <w:start w:val="1"/>
      <w:numFmt w:val="decimal"/>
      <w:lvlText w:val="%1."/>
      <w:lvlJc w:val="left"/>
      <w:pPr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5DE4126"/>
    <w:multiLevelType w:val="hybridMultilevel"/>
    <w:tmpl w:val="F14A54F8"/>
    <w:lvl w:ilvl="0" w:tplc="D39EFBD0">
      <w:start w:val="1"/>
      <w:numFmt w:val="decimal"/>
      <w:lvlText w:val="%1"/>
      <w:lvlJc w:val="left"/>
      <w:pPr>
        <w:ind w:left="720" w:hanging="360"/>
      </w:pPr>
      <w:rPr>
        <w:rFonts w:eastAsia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BA692A"/>
    <w:multiLevelType w:val="hybridMultilevel"/>
    <w:tmpl w:val="00089CF6"/>
    <w:lvl w:ilvl="0" w:tplc="BCB4F6E2">
      <w:start w:val="1"/>
      <w:numFmt w:val="decimal"/>
      <w:lvlText w:val="%1"/>
      <w:lvlJc w:val="left"/>
      <w:pPr>
        <w:ind w:left="720" w:hanging="360"/>
      </w:pPr>
      <w:rPr>
        <w:rFonts w:eastAsia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D841850"/>
    <w:multiLevelType w:val="hybridMultilevel"/>
    <w:tmpl w:val="8E7834D8"/>
    <w:lvl w:ilvl="0" w:tplc="EB0A75C6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3"/>
  </w:num>
  <w:num w:numId="5">
    <w:abstractNumId w:val="13"/>
  </w:num>
  <w:num w:numId="6">
    <w:abstractNumId w:val="2"/>
  </w:num>
  <w:num w:numId="7">
    <w:abstractNumId w:val="15"/>
  </w:num>
  <w:num w:numId="8">
    <w:abstractNumId w:val="12"/>
  </w:num>
  <w:num w:numId="9">
    <w:abstractNumId w:val="4"/>
  </w:num>
  <w:num w:numId="10">
    <w:abstractNumId w:val="14"/>
  </w:num>
  <w:num w:numId="11">
    <w:abstractNumId w:val="11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13012"/>
    <w:rsid w:val="000153C0"/>
    <w:rsid w:val="00023DF3"/>
    <w:rsid w:val="00024171"/>
    <w:rsid w:val="000302B2"/>
    <w:rsid w:val="00036A5E"/>
    <w:rsid w:val="00040BFE"/>
    <w:rsid w:val="00043130"/>
    <w:rsid w:val="0004784F"/>
    <w:rsid w:val="00053ACD"/>
    <w:rsid w:val="00057F72"/>
    <w:rsid w:val="0008004B"/>
    <w:rsid w:val="00086609"/>
    <w:rsid w:val="0008779C"/>
    <w:rsid w:val="000911D3"/>
    <w:rsid w:val="000A407E"/>
    <w:rsid w:val="000A643F"/>
    <w:rsid w:val="000C1263"/>
    <w:rsid w:val="000C17A4"/>
    <w:rsid w:val="000D12B2"/>
    <w:rsid w:val="000D18F2"/>
    <w:rsid w:val="000F1326"/>
    <w:rsid w:val="000F6E22"/>
    <w:rsid w:val="001114A0"/>
    <w:rsid w:val="00117B0D"/>
    <w:rsid w:val="00126847"/>
    <w:rsid w:val="00143503"/>
    <w:rsid w:val="00144C8B"/>
    <w:rsid w:val="001924E0"/>
    <w:rsid w:val="001926AC"/>
    <w:rsid w:val="00195D72"/>
    <w:rsid w:val="001B13FD"/>
    <w:rsid w:val="001B37A3"/>
    <w:rsid w:val="001E33F9"/>
    <w:rsid w:val="001F16DB"/>
    <w:rsid w:val="002120C8"/>
    <w:rsid w:val="002120F0"/>
    <w:rsid w:val="002275BB"/>
    <w:rsid w:val="00227DAC"/>
    <w:rsid w:val="002472BA"/>
    <w:rsid w:val="00252705"/>
    <w:rsid w:val="00252B9E"/>
    <w:rsid w:val="00257253"/>
    <w:rsid w:val="00265B63"/>
    <w:rsid w:val="00277600"/>
    <w:rsid w:val="002E102F"/>
    <w:rsid w:val="002E1D13"/>
    <w:rsid w:val="002E4AAD"/>
    <w:rsid w:val="0030410E"/>
    <w:rsid w:val="00306C67"/>
    <w:rsid w:val="003223F3"/>
    <w:rsid w:val="00322668"/>
    <w:rsid w:val="0033009A"/>
    <w:rsid w:val="00340D88"/>
    <w:rsid w:val="00355095"/>
    <w:rsid w:val="00366597"/>
    <w:rsid w:val="00367A84"/>
    <w:rsid w:val="0037307E"/>
    <w:rsid w:val="00380B7F"/>
    <w:rsid w:val="003930F2"/>
    <w:rsid w:val="003B16A5"/>
    <w:rsid w:val="003C690B"/>
    <w:rsid w:val="003D62C8"/>
    <w:rsid w:val="003E70D5"/>
    <w:rsid w:val="003F2152"/>
    <w:rsid w:val="003F2505"/>
    <w:rsid w:val="00405C4A"/>
    <w:rsid w:val="00416CFB"/>
    <w:rsid w:val="00423EB5"/>
    <w:rsid w:val="00425DCF"/>
    <w:rsid w:val="00433072"/>
    <w:rsid w:val="00445432"/>
    <w:rsid w:val="0045381B"/>
    <w:rsid w:val="00456E12"/>
    <w:rsid w:val="0047048B"/>
    <w:rsid w:val="00476103"/>
    <w:rsid w:val="00480849"/>
    <w:rsid w:val="0048673F"/>
    <w:rsid w:val="004932DB"/>
    <w:rsid w:val="0049333C"/>
    <w:rsid w:val="004A4816"/>
    <w:rsid w:val="004A606C"/>
    <w:rsid w:val="004C1EA3"/>
    <w:rsid w:val="004D1A37"/>
    <w:rsid w:val="004D6055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7E36"/>
    <w:rsid w:val="005A4AD8"/>
    <w:rsid w:val="005B1491"/>
    <w:rsid w:val="005B5865"/>
    <w:rsid w:val="005D40F5"/>
    <w:rsid w:val="005D7BA8"/>
    <w:rsid w:val="005E1345"/>
    <w:rsid w:val="005F61A1"/>
    <w:rsid w:val="00603931"/>
    <w:rsid w:val="006227C6"/>
    <w:rsid w:val="00622BD9"/>
    <w:rsid w:val="006629E9"/>
    <w:rsid w:val="0067734E"/>
    <w:rsid w:val="00680B61"/>
    <w:rsid w:val="006A02C2"/>
    <w:rsid w:val="006B3625"/>
    <w:rsid w:val="006E6452"/>
    <w:rsid w:val="006F3881"/>
    <w:rsid w:val="00700899"/>
    <w:rsid w:val="00705A18"/>
    <w:rsid w:val="0071472B"/>
    <w:rsid w:val="00732530"/>
    <w:rsid w:val="00732C5E"/>
    <w:rsid w:val="007342C6"/>
    <w:rsid w:val="0074121C"/>
    <w:rsid w:val="007436D6"/>
    <w:rsid w:val="00745749"/>
    <w:rsid w:val="00757186"/>
    <w:rsid w:val="007611D3"/>
    <w:rsid w:val="00771B04"/>
    <w:rsid w:val="0079457B"/>
    <w:rsid w:val="007A0ACC"/>
    <w:rsid w:val="007B404E"/>
    <w:rsid w:val="007C3379"/>
    <w:rsid w:val="00807ED5"/>
    <w:rsid w:val="00861C62"/>
    <w:rsid w:val="008759B3"/>
    <w:rsid w:val="00885DFC"/>
    <w:rsid w:val="00886219"/>
    <w:rsid w:val="0088746E"/>
    <w:rsid w:val="008A5961"/>
    <w:rsid w:val="008B4E73"/>
    <w:rsid w:val="008D0CCD"/>
    <w:rsid w:val="008D70A2"/>
    <w:rsid w:val="008E5F84"/>
    <w:rsid w:val="008E6471"/>
    <w:rsid w:val="008F22E2"/>
    <w:rsid w:val="008F5FF6"/>
    <w:rsid w:val="00904784"/>
    <w:rsid w:val="00905798"/>
    <w:rsid w:val="009071CE"/>
    <w:rsid w:val="009179D2"/>
    <w:rsid w:val="00926498"/>
    <w:rsid w:val="00927F66"/>
    <w:rsid w:val="009423A1"/>
    <w:rsid w:val="00965222"/>
    <w:rsid w:val="00967D5D"/>
    <w:rsid w:val="009852C6"/>
    <w:rsid w:val="009972F3"/>
    <w:rsid w:val="009A652F"/>
    <w:rsid w:val="009A6ACF"/>
    <w:rsid w:val="009D31B9"/>
    <w:rsid w:val="009D6B61"/>
    <w:rsid w:val="00A05A52"/>
    <w:rsid w:val="00A20713"/>
    <w:rsid w:val="00A56CAE"/>
    <w:rsid w:val="00A57A7B"/>
    <w:rsid w:val="00A66628"/>
    <w:rsid w:val="00A701A7"/>
    <w:rsid w:val="00A76D45"/>
    <w:rsid w:val="00A87C37"/>
    <w:rsid w:val="00A93AAA"/>
    <w:rsid w:val="00A95BFA"/>
    <w:rsid w:val="00AA0FC2"/>
    <w:rsid w:val="00AB288F"/>
    <w:rsid w:val="00AC0DE7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36C9E"/>
    <w:rsid w:val="00B41999"/>
    <w:rsid w:val="00B46BA5"/>
    <w:rsid w:val="00B5402E"/>
    <w:rsid w:val="00B54AEB"/>
    <w:rsid w:val="00B57DE3"/>
    <w:rsid w:val="00B6781F"/>
    <w:rsid w:val="00B828AD"/>
    <w:rsid w:val="00B855FE"/>
    <w:rsid w:val="00BC5464"/>
    <w:rsid w:val="00BD1D36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52908"/>
    <w:rsid w:val="00C55AD2"/>
    <w:rsid w:val="00C62488"/>
    <w:rsid w:val="00C75C4C"/>
    <w:rsid w:val="00C77AD0"/>
    <w:rsid w:val="00C9000A"/>
    <w:rsid w:val="00C93DEA"/>
    <w:rsid w:val="00CA47C3"/>
    <w:rsid w:val="00CB0FB8"/>
    <w:rsid w:val="00CB5269"/>
    <w:rsid w:val="00CE3F1D"/>
    <w:rsid w:val="00D05F7D"/>
    <w:rsid w:val="00D213AE"/>
    <w:rsid w:val="00D26329"/>
    <w:rsid w:val="00D43162"/>
    <w:rsid w:val="00D62D28"/>
    <w:rsid w:val="00D82055"/>
    <w:rsid w:val="00D85B2B"/>
    <w:rsid w:val="00D91435"/>
    <w:rsid w:val="00DA4F21"/>
    <w:rsid w:val="00DE1A7B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7299F"/>
    <w:rsid w:val="00E73818"/>
    <w:rsid w:val="00E8314B"/>
    <w:rsid w:val="00EA23EA"/>
    <w:rsid w:val="00EB0EC9"/>
    <w:rsid w:val="00EC703D"/>
    <w:rsid w:val="00ED0444"/>
    <w:rsid w:val="00ED6250"/>
    <w:rsid w:val="00ED72FB"/>
    <w:rsid w:val="00EE03E3"/>
    <w:rsid w:val="00EE59FA"/>
    <w:rsid w:val="00EF4C8A"/>
    <w:rsid w:val="00EF7341"/>
    <w:rsid w:val="00F0386F"/>
    <w:rsid w:val="00F10E64"/>
    <w:rsid w:val="00F17E85"/>
    <w:rsid w:val="00F22C68"/>
    <w:rsid w:val="00F24E57"/>
    <w:rsid w:val="00F6533B"/>
    <w:rsid w:val="00F779A3"/>
    <w:rsid w:val="00F96F29"/>
    <w:rsid w:val="00FA65A5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1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egrul.nalog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grul.nalog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egrul.nalog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oc@drsk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1701</Words>
  <Characters>9696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Коврижкина</cp:lastModifiedBy>
  <cp:revision>26</cp:revision>
  <cp:lastPrinted>2013-12-03T06:17:00Z</cp:lastPrinted>
  <dcterms:created xsi:type="dcterms:W3CDTF">2013-03-05T03:51:00Z</dcterms:created>
  <dcterms:modified xsi:type="dcterms:W3CDTF">2013-12-06T05:42:00Z</dcterms:modified>
</cp:coreProperties>
</file>