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6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B60F1A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827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21</w:t>
            </w:r>
            <w:r w:rsidR="00E0255B" w:rsidRPr="003827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.11</w:t>
            </w:r>
            <w:r w:rsidR="00F13D9B" w:rsidRPr="003827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</w:t>
            </w:r>
            <w:r w:rsidR="000F4708" w:rsidRPr="003827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201</w:t>
            </w:r>
            <w:r w:rsidR="00A02A46" w:rsidRPr="003827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3827F9" w:rsidRPr="007B10EC" w:rsidRDefault="003827F9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653" w:rsidRPr="00B60F1A" w:rsidRDefault="00AF54C4" w:rsidP="00E0255B">
      <w:pPr>
        <w:pStyle w:val="ae"/>
        <w:spacing w:line="240" w:lineRule="auto"/>
        <w:ind w:firstLine="567"/>
        <w:rPr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B60F1A" w:rsidRPr="00B60F1A">
        <w:rPr>
          <w:sz w:val="24"/>
        </w:rPr>
        <w:t>«Асбестотехнические изделия, резинотехнические изделия, электроизоляционные материалы» 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сети».</w:t>
      </w:r>
      <w:r w:rsidR="00B60F1A">
        <w:rPr>
          <w:sz w:val="24"/>
        </w:rPr>
        <w:t xml:space="preserve"> </w:t>
      </w:r>
      <w:r w:rsidR="006F0653"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="006F0653" w:rsidRPr="00B60F1A">
        <w:rPr>
          <w:sz w:val="24"/>
        </w:rPr>
        <w:t xml:space="preserve"> г.</w:t>
      </w:r>
      <w:r w:rsidR="00E0255B" w:rsidRPr="00B60F1A">
        <w:rPr>
          <w:sz w:val="24"/>
        </w:rPr>
        <w:t xml:space="preserve"> закупка № 1</w:t>
      </w:r>
      <w:r w:rsidR="00B60F1A">
        <w:rPr>
          <w:sz w:val="24"/>
        </w:rPr>
        <w:t>7</w:t>
      </w:r>
      <w:r w:rsidR="00E0255B" w:rsidRPr="00B60F1A">
        <w:rPr>
          <w:sz w:val="24"/>
        </w:rPr>
        <w:t xml:space="preserve"> раздел 1.2.</w:t>
      </w:r>
    </w:p>
    <w:p w:rsidR="006F0653" w:rsidRPr="00CA6C72" w:rsidRDefault="006F0653" w:rsidP="006F0653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 w:rsidR="00B60F1A">
        <w:rPr>
          <w:b/>
          <w:i/>
          <w:sz w:val="24"/>
        </w:rPr>
        <w:t>1 110 800,00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3827F9" w:rsidRPr="007B10EC" w:rsidRDefault="003827F9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B60F1A">
        <w:rPr>
          <w:rFonts w:ascii="Times New Roman" w:hAnsi="Times New Roman" w:cs="Times New Roman"/>
          <w:sz w:val="24"/>
          <w:szCs w:val="24"/>
        </w:rPr>
        <w:t>5 (пять) заявок,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474DF" w:rsidRPr="003474D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Style w:val="imp1"/>
          <w:rFonts w:ascii="Times New Roman" w:hAnsi="Times New Roman" w:cs="Times New Roman"/>
          <w:color w:val="auto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B60F1A">
        <w:rPr>
          <w:rFonts w:ascii="Times New Roman" w:hAnsi="Times New Roman" w:cs="Times New Roman"/>
          <w:sz w:val="24"/>
          <w:szCs w:val="24"/>
        </w:rPr>
        <w:t>15:54</w:t>
      </w:r>
      <w:r w:rsidRPr="003474D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B60F1A">
        <w:rPr>
          <w:rFonts w:ascii="Times New Roman" w:hAnsi="Times New Roman" w:cs="Times New Roman"/>
          <w:sz w:val="24"/>
          <w:szCs w:val="24"/>
        </w:rPr>
        <w:t>20</w:t>
      </w:r>
      <w:r w:rsidR="00E0255B" w:rsidRPr="003474DF">
        <w:rPr>
          <w:rFonts w:ascii="Times New Roman" w:hAnsi="Times New Roman" w:cs="Times New Roman"/>
          <w:sz w:val="24"/>
          <w:szCs w:val="24"/>
        </w:rPr>
        <w:t>.11</w:t>
      </w:r>
      <w:r w:rsidRPr="003474DF">
        <w:rPr>
          <w:rFonts w:ascii="Times New Roman" w:hAnsi="Times New Roman" w:cs="Times New Roman"/>
          <w:sz w:val="24"/>
          <w:szCs w:val="24"/>
        </w:rPr>
        <w:t xml:space="preserve">.2013 г. </w:t>
      </w:r>
      <w:r w:rsidR="003474DF" w:rsidRPr="00B60F1A">
        <w:rPr>
          <w:rStyle w:val="imp1"/>
          <w:rFonts w:ascii="Times New Roman" w:hAnsi="Times New Roman" w:cs="Times New Roman"/>
          <w:color w:val="auto"/>
          <w:sz w:val="24"/>
          <w:szCs w:val="24"/>
        </w:rPr>
        <w:t>(</w:t>
      </w:r>
      <w:r w:rsidR="00B60F1A" w:rsidRPr="00B60F1A">
        <w:rPr>
          <w:rFonts w:ascii="Times New Roman" w:hAnsi="Times New Roman" w:cs="Times New Roman"/>
          <w:sz w:val="24"/>
          <w:szCs w:val="24"/>
        </w:rPr>
        <w:t xml:space="preserve">было продлено на 5 ч., 54 мин., 7 </w:t>
      </w:r>
      <w:proofErr w:type="spellStart"/>
      <w:proofErr w:type="gramStart"/>
      <w:r w:rsidR="00B60F1A" w:rsidRPr="00B60F1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60F1A" w:rsidRPr="00B60F1A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B60F1A" w:rsidRPr="00B60F1A">
        <w:rPr>
          <w:rFonts w:ascii="Times New Roman" w:hAnsi="Times New Roman" w:cs="Times New Roman"/>
          <w:sz w:val="24"/>
          <w:szCs w:val="24"/>
        </w:rPr>
        <w:t>.)</w:t>
      </w:r>
    </w:p>
    <w:p w:rsidR="00D7622E" w:rsidRPr="003474D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</w:t>
      </w:r>
      <w:bookmarkStart w:id="0" w:name="_GoBack"/>
      <w:bookmarkEnd w:id="0"/>
      <w:r w:rsidRPr="003474DF">
        <w:rPr>
          <w:rFonts w:ascii="Times New Roman" w:hAnsi="Times New Roman" w:cs="Times New Roman"/>
          <w:sz w:val="24"/>
          <w:szCs w:val="24"/>
        </w:rPr>
        <w:t>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827F9" w:rsidRPr="00D7622E" w:rsidRDefault="003827F9" w:rsidP="003827F9">
      <w:pPr>
        <w:tabs>
          <w:tab w:val="num" w:pos="2880"/>
        </w:tabs>
        <w:snapToGri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025D5C" w:rsidRPr="00025D5C" w:rsidRDefault="00025D5C" w:rsidP="00AF543A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149"/>
        <w:gridCol w:w="4669"/>
      </w:tblGrid>
      <w:tr w:rsidR="0026591E" w:rsidRPr="00D7622E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3827F9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претендента на участие в конкурсе и его адрес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3827F9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 и общая цена заявки на участие в конкурсе</w:t>
            </w:r>
          </w:p>
        </w:tc>
      </w:tr>
      <w:tr w:rsidR="0026591E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B60F1A" w:rsidRDefault="00B60F1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1A">
              <w:rPr>
                <w:rFonts w:ascii="Times New Roman" w:hAnsi="Times New Roman" w:cs="Times New Roman"/>
                <w:b/>
                <w:sz w:val="24"/>
                <w:szCs w:val="24"/>
              </w:rPr>
              <w:t>ООО ТД "ЭИМ"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 xml:space="preserve"> (117303, г. Москва, ул. Одесская, д. 22, корп. 2/102)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B60F1A" w:rsidRDefault="00B60F1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20.11.2013 в 15:24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759 327,78 руб.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 xml:space="preserve"> (цена без НДС)</w:t>
            </w:r>
          </w:p>
        </w:tc>
      </w:tr>
      <w:tr w:rsidR="0026591E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B60F1A" w:rsidRDefault="00B60F1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ООО ГК "СТК"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B60F1A" w:rsidRDefault="003827F9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на условиях лота </w:t>
            </w:r>
            <w:r w:rsidR="00B60F1A" w:rsidRPr="00B60F1A">
              <w:rPr>
                <w:rFonts w:ascii="Times New Roman" w:hAnsi="Times New Roman" w:cs="Times New Roman"/>
                <w:sz w:val="24"/>
                <w:szCs w:val="24"/>
              </w:rPr>
              <w:t>подано 20.11.2013 в 14:30</w:t>
            </w:r>
            <w:r w:rsidR="00B60F1A" w:rsidRPr="00B60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B60F1A"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760 000,00 руб</w:t>
            </w:r>
            <w:r w:rsidR="00B60F1A" w:rsidRPr="00B60F1A">
              <w:rPr>
                <w:rFonts w:ascii="Times New Roman" w:hAnsi="Times New Roman" w:cs="Times New Roman"/>
                <w:sz w:val="24"/>
                <w:szCs w:val="24"/>
              </w:rPr>
              <w:t>. (цена без НДС)</w:t>
            </w:r>
          </w:p>
        </w:tc>
      </w:tr>
      <w:tr w:rsidR="00B60F1A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AF543A" w:rsidRDefault="00B60F1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B60F1A" w:rsidRDefault="00B60F1A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ООО "ЭЛЕКТРОЦЕНТР"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 xml:space="preserve"> (654027, Россия, Кемеровская область, г. Новокузнецк, ул. Куйбышева, д. 18)</w:t>
            </w:r>
            <w:proofErr w:type="gramEnd"/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B60F1A" w:rsidRDefault="00B60F1A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20.11.2013 в 14:16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763 375,23 руб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. (цена без НДС)</w:t>
            </w:r>
          </w:p>
        </w:tc>
      </w:tr>
      <w:tr w:rsidR="00B60F1A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AF543A" w:rsidRDefault="00B60F1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B60F1A" w:rsidRDefault="00B60F1A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ООО "Илим"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 xml:space="preserve"> (660118, Красноярский край, г. Красноярск, Северное шоссе, д. 5 "Г", стр. 5, оф. 2)</w:t>
            </w:r>
            <w:proofErr w:type="gramEnd"/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Default="00B60F1A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20.11.2013 в 12:34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1 029 661,02 руб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. (цена без НДС)</w:t>
            </w:r>
          </w:p>
          <w:p w:rsidR="003827F9" w:rsidRDefault="003827F9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B60F1A" w:rsidRDefault="003827F9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1A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AF543A" w:rsidRDefault="00B60F1A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B60F1A" w:rsidRDefault="00B60F1A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Техпромтек</w:t>
            </w:r>
            <w:proofErr w:type="spellEnd"/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 xml:space="preserve"> (630005, Россия, Новосибирская обл., г. Новосибирск, ул. Крылова, д. 36, оф. 503)</w:t>
            </w:r>
            <w:proofErr w:type="gramEnd"/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F1A" w:rsidRPr="00B60F1A" w:rsidRDefault="00B60F1A" w:rsidP="00AF54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20.11.2013 в 07:19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827F9">
              <w:rPr>
                <w:rFonts w:ascii="Times New Roman" w:hAnsi="Times New Roman" w:cs="Times New Roman"/>
                <w:b/>
                <w:sz w:val="24"/>
                <w:szCs w:val="24"/>
              </w:rPr>
              <w:t>1 032 000,00 руб</w:t>
            </w:r>
            <w:r w:rsidRPr="00B60F1A">
              <w:rPr>
                <w:rFonts w:ascii="Times New Roman" w:hAnsi="Times New Roman" w:cs="Times New Roman"/>
                <w:sz w:val="24"/>
                <w:szCs w:val="24"/>
              </w:rPr>
              <w:t>. (цена без НДС)</w:t>
            </w:r>
          </w:p>
        </w:tc>
      </w:tr>
    </w:tbl>
    <w:p w:rsidR="00025D5C" w:rsidRPr="00D7622E" w:rsidRDefault="00025D5C" w:rsidP="00AF543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B2" w:rsidRDefault="00944AB2" w:rsidP="000F4708">
      <w:pPr>
        <w:spacing w:after="0" w:line="240" w:lineRule="auto"/>
      </w:pPr>
      <w:r>
        <w:separator/>
      </w:r>
    </w:p>
  </w:endnote>
  <w:endnote w:type="continuationSeparator" w:id="0">
    <w:p w:rsidR="00944AB2" w:rsidRDefault="00944A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F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B2" w:rsidRDefault="00944AB2" w:rsidP="000F4708">
      <w:pPr>
        <w:spacing w:after="0" w:line="240" w:lineRule="auto"/>
      </w:pPr>
      <w:r>
        <w:separator/>
      </w:r>
    </w:p>
  </w:footnote>
  <w:footnote w:type="continuationSeparator" w:id="0">
    <w:p w:rsidR="00944AB2" w:rsidRDefault="00944A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827F9">
      <w:rPr>
        <w:i/>
        <w:sz w:val="18"/>
        <w:szCs w:val="18"/>
      </w:rPr>
      <w:t>18-М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3827F9">
      <w:rPr>
        <w:i/>
        <w:sz w:val="18"/>
        <w:szCs w:val="18"/>
      </w:rPr>
      <w:t>20.11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57DE3"/>
    <w:rsid w:val="00B60F1A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E4B3-1F43-4391-9A5B-9ECE13BC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4</cp:revision>
  <cp:lastPrinted>2013-11-20T23:15:00Z</cp:lastPrinted>
  <dcterms:created xsi:type="dcterms:W3CDTF">2013-11-20T22:55:00Z</dcterms:created>
  <dcterms:modified xsi:type="dcterms:W3CDTF">2013-11-20T23:15:00Z</dcterms:modified>
</cp:coreProperties>
</file>