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841445143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841445143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B454B7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B454B7">
      <w:pPr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5103"/>
        <w:gridCol w:w="2835"/>
      </w:tblGrid>
      <w:tr w:rsidR="004B69F5" w:rsidTr="002526C7">
        <w:trPr>
          <w:trHeight w:val="238"/>
        </w:trPr>
        <w:tc>
          <w:tcPr>
            <w:tcW w:w="2235" w:type="dxa"/>
          </w:tcPr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0E3F17">
              <w:rPr>
                <w:sz w:val="24"/>
                <w:szCs w:val="24"/>
              </w:rPr>
              <w:t>4</w:t>
            </w:r>
            <w:r w:rsidR="005C768B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-</w:t>
            </w:r>
            <w:r w:rsidR="002526C7">
              <w:rPr>
                <w:sz w:val="24"/>
                <w:szCs w:val="24"/>
              </w:rPr>
              <w:t>ТПиР</w:t>
            </w:r>
          </w:p>
          <w:p w:rsidR="004B69F5" w:rsidRDefault="004B69F5" w:rsidP="006B501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B69F5" w:rsidRDefault="004B69F5" w:rsidP="004B69F5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835" w:type="dxa"/>
          </w:tcPr>
          <w:p w:rsidR="004B69F5" w:rsidRDefault="005C768B" w:rsidP="000E3F17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14</w:t>
            </w:r>
            <w:r w:rsidR="000E3F17">
              <w:rPr>
                <w:rFonts w:ascii="Times New Roman" w:hAnsi="Times New Roman"/>
                <w:b w:val="0"/>
                <w:sz w:val="24"/>
                <w:szCs w:val="24"/>
              </w:rPr>
              <w:t>.08</w:t>
            </w:r>
            <w:r w:rsidR="00DD6FB1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2013г.</w:t>
            </w:r>
          </w:p>
        </w:tc>
      </w:tr>
    </w:tbl>
    <w:p w:rsidR="003C690B" w:rsidRPr="00C02479" w:rsidRDefault="003C690B" w:rsidP="004B69F5">
      <w:pPr>
        <w:spacing w:line="240" w:lineRule="auto"/>
        <w:ind w:firstLine="0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0E3F17" w:rsidRPr="008F7678" w:rsidRDefault="003C690B" w:rsidP="005C768B">
      <w:pPr>
        <w:spacing w:before="100" w:beforeAutospacing="1" w:after="100" w:afterAutospacing="1" w:line="240" w:lineRule="auto"/>
        <w:ind w:left="284" w:firstLine="0"/>
        <w:jc w:val="left"/>
        <w:rPr>
          <w:b/>
          <w:snapToGrid/>
          <w:sz w:val="22"/>
          <w:szCs w:val="22"/>
        </w:rPr>
      </w:pPr>
      <w:r w:rsidRPr="00856C1A">
        <w:rPr>
          <w:sz w:val="24"/>
          <w:szCs w:val="24"/>
        </w:rPr>
        <w:t>Открытый запрос предложений н</w:t>
      </w:r>
      <w:r w:rsidR="00E77556" w:rsidRPr="00856C1A">
        <w:rPr>
          <w:sz w:val="24"/>
          <w:szCs w:val="24"/>
        </w:rPr>
        <w:t xml:space="preserve">а право заключения Договора на </w:t>
      </w:r>
      <w:r w:rsidR="006F0E12" w:rsidRPr="00856C1A">
        <w:rPr>
          <w:sz w:val="24"/>
          <w:szCs w:val="24"/>
        </w:rPr>
        <w:t xml:space="preserve">поставку: </w:t>
      </w:r>
      <w:r w:rsidR="009E4FDD" w:rsidRPr="00856C1A">
        <w:rPr>
          <w:sz w:val="24"/>
          <w:szCs w:val="24"/>
        </w:rPr>
        <w:t xml:space="preserve"> </w:t>
      </w:r>
      <w:r w:rsidR="005C768B" w:rsidRPr="00965CE1">
        <w:rPr>
          <w:b/>
          <w:sz w:val="24"/>
          <w:szCs w:val="24"/>
        </w:rPr>
        <w:t>«Автоподъемник коленно-телескопического типа с высотой подъема люльки 22м. на шасси ГАЗ 331063 Валдай» 1 ед. для нужд филиала ОАО «ДРСК» «Амурские ЭС».</w:t>
      </w:r>
      <w:r w:rsidR="005C768B" w:rsidRPr="00965CE1">
        <w:rPr>
          <w:b/>
          <w:snapToGrid/>
          <w:sz w:val="24"/>
          <w:szCs w:val="24"/>
        </w:rPr>
        <w:t xml:space="preserve"> </w:t>
      </w:r>
      <w:r w:rsidR="00F1024C" w:rsidRPr="008F7678">
        <w:rPr>
          <w:snapToGrid/>
          <w:sz w:val="22"/>
          <w:szCs w:val="22"/>
        </w:rPr>
        <w:t xml:space="preserve"> </w:t>
      </w:r>
      <w:r w:rsidR="000E3F17" w:rsidRPr="008F7678">
        <w:rPr>
          <w:snapToGrid/>
          <w:sz w:val="22"/>
          <w:szCs w:val="22"/>
        </w:rPr>
        <w:t>(</w:t>
      </w:r>
      <w:r w:rsidR="000E3F17" w:rsidRPr="008F7678">
        <w:rPr>
          <w:b/>
          <w:sz w:val="22"/>
          <w:szCs w:val="22"/>
        </w:rPr>
        <w:t>Закупка№ 163</w:t>
      </w:r>
      <w:r w:rsidR="005C768B">
        <w:rPr>
          <w:b/>
          <w:sz w:val="22"/>
          <w:szCs w:val="22"/>
        </w:rPr>
        <w:t>9</w:t>
      </w:r>
      <w:r w:rsidR="000E3F17" w:rsidRPr="008F7678">
        <w:rPr>
          <w:b/>
          <w:sz w:val="22"/>
          <w:szCs w:val="22"/>
        </w:rPr>
        <w:t>, раздел 2.2.2)</w:t>
      </w:r>
    </w:p>
    <w:p w:rsidR="000E3F17" w:rsidRPr="008F7678" w:rsidRDefault="000E3F17" w:rsidP="000E3F17">
      <w:pPr>
        <w:tabs>
          <w:tab w:val="left" w:pos="142"/>
          <w:tab w:val="left" w:pos="851"/>
          <w:tab w:val="left" w:pos="993"/>
        </w:tabs>
        <w:spacing w:line="240" w:lineRule="auto"/>
        <w:ind w:firstLine="0"/>
        <w:contextualSpacing/>
        <w:rPr>
          <w:bCs/>
          <w:sz w:val="22"/>
          <w:szCs w:val="22"/>
        </w:rPr>
      </w:pPr>
      <w:r w:rsidRPr="008F7678">
        <w:rPr>
          <w:sz w:val="22"/>
          <w:szCs w:val="22"/>
        </w:rPr>
        <w:t xml:space="preserve">Плановая стоимость: </w:t>
      </w:r>
      <w:r w:rsidR="005C768B" w:rsidRPr="00965CE1">
        <w:rPr>
          <w:b/>
          <w:sz w:val="24"/>
          <w:szCs w:val="24"/>
        </w:rPr>
        <w:t xml:space="preserve">2 694 915,30 </w:t>
      </w:r>
      <w:r w:rsidRPr="008F7678">
        <w:rPr>
          <w:sz w:val="22"/>
          <w:szCs w:val="22"/>
        </w:rPr>
        <w:t>рублей без  учета НДС.</w:t>
      </w:r>
    </w:p>
    <w:p w:rsidR="003C690B" w:rsidRPr="00856C1A" w:rsidRDefault="003C690B" w:rsidP="00C02479">
      <w:pPr>
        <w:pStyle w:val="2"/>
        <w:rPr>
          <w:bCs/>
          <w:caps/>
          <w:sz w:val="24"/>
        </w:rPr>
      </w:pPr>
    </w:p>
    <w:p w:rsidR="00A13D51" w:rsidRPr="00856C1A" w:rsidRDefault="00A13D51" w:rsidP="00A13D51">
      <w:pPr>
        <w:spacing w:line="240" w:lineRule="auto"/>
        <w:rPr>
          <w:sz w:val="24"/>
          <w:szCs w:val="24"/>
        </w:rPr>
      </w:pPr>
      <w:r w:rsidRPr="00856C1A">
        <w:rPr>
          <w:b/>
          <w:sz w:val="24"/>
          <w:szCs w:val="24"/>
        </w:rPr>
        <w:t xml:space="preserve">ПРИСУТСТВОВАЛИ: </w:t>
      </w:r>
      <w:r w:rsidRPr="00856C1A">
        <w:rPr>
          <w:sz w:val="24"/>
          <w:szCs w:val="24"/>
        </w:rPr>
        <w:t>постоянно действующая Закупочная комиссия 2-го уровня.</w:t>
      </w:r>
    </w:p>
    <w:p w:rsidR="003C690B" w:rsidRPr="00856C1A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5C768B" w:rsidRPr="00965CE1" w:rsidRDefault="005C768B" w:rsidP="005C768B">
      <w:pPr>
        <w:spacing w:line="240" w:lineRule="auto"/>
        <w:ind w:hanging="142"/>
        <w:contextualSpacing/>
        <w:rPr>
          <w:caps/>
          <w:snapToGrid/>
          <w:sz w:val="24"/>
          <w:szCs w:val="24"/>
        </w:rPr>
      </w:pPr>
      <w:r w:rsidRPr="00965CE1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5C768B" w:rsidRPr="008F7678" w:rsidRDefault="005C768B" w:rsidP="005C768B">
      <w:pPr>
        <w:pStyle w:val="a9"/>
        <w:numPr>
          <w:ilvl w:val="0"/>
          <w:numId w:val="18"/>
        </w:numPr>
        <w:spacing w:line="240" w:lineRule="auto"/>
        <w:rPr>
          <w:bCs/>
          <w:iCs/>
          <w:snapToGrid/>
          <w:sz w:val="22"/>
          <w:szCs w:val="22"/>
        </w:rPr>
      </w:pPr>
      <w:r w:rsidRPr="008F7678">
        <w:rPr>
          <w:bCs/>
          <w:iCs/>
          <w:snapToGrid/>
          <w:sz w:val="22"/>
          <w:szCs w:val="22"/>
        </w:rPr>
        <w:t xml:space="preserve">О признании предложений </w:t>
      </w:r>
      <w:proofErr w:type="gramStart"/>
      <w:r w:rsidRPr="008F7678">
        <w:rPr>
          <w:bCs/>
          <w:iCs/>
          <w:snapToGrid/>
          <w:sz w:val="22"/>
          <w:szCs w:val="22"/>
        </w:rPr>
        <w:t>соответствующими</w:t>
      </w:r>
      <w:proofErr w:type="gramEnd"/>
      <w:r w:rsidRPr="008F7678">
        <w:rPr>
          <w:bCs/>
          <w:iCs/>
          <w:snapToGrid/>
          <w:sz w:val="22"/>
          <w:szCs w:val="22"/>
        </w:rPr>
        <w:t xml:space="preserve"> условиям закупки</w:t>
      </w:r>
    </w:p>
    <w:p w:rsidR="005C768B" w:rsidRPr="008F7678" w:rsidRDefault="005C768B" w:rsidP="005C768B">
      <w:pPr>
        <w:pStyle w:val="a9"/>
        <w:numPr>
          <w:ilvl w:val="0"/>
          <w:numId w:val="18"/>
        </w:numPr>
        <w:spacing w:line="240" w:lineRule="auto"/>
        <w:rPr>
          <w:bCs/>
          <w:iCs/>
          <w:snapToGrid/>
          <w:sz w:val="22"/>
          <w:szCs w:val="22"/>
        </w:rPr>
      </w:pPr>
      <w:r w:rsidRPr="008F7678">
        <w:rPr>
          <w:bCs/>
          <w:iCs/>
          <w:snapToGrid/>
          <w:sz w:val="22"/>
          <w:szCs w:val="22"/>
        </w:rPr>
        <w:t>Об отклонении предложений.</w:t>
      </w:r>
    </w:p>
    <w:p w:rsidR="005C768B" w:rsidRPr="008F7678" w:rsidRDefault="005C768B" w:rsidP="005C768B">
      <w:pPr>
        <w:suppressAutoHyphens/>
        <w:snapToGrid w:val="0"/>
        <w:spacing w:line="240" w:lineRule="auto"/>
        <w:contextualSpacing/>
        <w:rPr>
          <w:bCs/>
          <w:iCs/>
          <w:snapToGrid/>
          <w:sz w:val="22"/>
          <w:szCs w:val="22"/>
        </w:rPr>
      </w:pPr>
      <w:r w:rsidRPr="008F7678">
        <w:rPr>
          <w:bCs/>
          <w:iCs/>
          <w:snapToGrid/>
          <w:sz w:val="22"/>
          <w:szCs w:val="22"/>
        </w:rPr>
        <w:t xml:space="preserve">3. </w:t>
      </w:r>
      <w:r>
        <w:rPr>
          <w:bCs/>
          <w:iCs/>
          <w:snapToGrid/>
          <w:sz w:val="22"/>
          <w:szCs w:val="22"/>
        </w:rPr>
        <w:t xml:space="preserve"> </w:t>
      </w:r>
      <w:r w:rsidRPr="008F7678">
        <w:rPr>
          <w:snapToGrid/>
          <w:sz w:val="22"/>
          <w:szCs w:val="22"/>
        </w:rPr>
        <w:t xml:space="preserve"> </w:t>
      </w:r>
      <w:r w:rsidRPr="008F7678">
        <w:rPr>
          <w:bCs/>
          <w:iCs/>
          <w:snapToGrid/>
          <w:sz w:val="22"/>
          <w:szCs w:val="22"/>
        </w:rPr>
        <w:t xml:space="preserve">О </w:t>
      </w:r>
      <w:proofErr w:type="gramStart"/>
      <w:r w:rsidRPr="008F7678">
        <w:rPr>
          <w:bCs/>
          <w:iCs/>
          <w:snapToGrid/>
          <w:sz w:val="22"/>
          <w:szCs w:val="22"/>
        </w:rPr>
        <w:t>предварительной</w:t>
      </w:r>
      <w:proofErr w:type="gramEnd"/>
      <w:r w:rsidRPr="008F7678">
        <w:rPr>
          <w:bCs/>
          <w:iCs/>
          <w:snapToGrid/>
          <w:sz w:val="22"/>
          <w:szCs w:val="22"/>
        </w:rPr>
        <w:t xml:space="preserve"> </w:t>
      </w:r>
      <w:proofErr w:type="spellStart"/>
      <w:r w:rsidRPr="008F7678">
        <w:rPr>
          <w:bCs/>
          <w:iCs/>
          <w:snapToGrid/>
          <w:sz w:val="22"/>
          <w:szCs w:val="22"/>
        </w:rPr>
        <w:t>ранжировке</w:t>
      </w:r>
      <w:proofErr w:type="spellEnd"/>
      <w:r w:rsidRPr="008F7678">
        <w:rPr>
          <w:bCs/>
          <w:iCs/>
          <w:snapToGrid/>
          <w:sz w:val="22"/>
          <w:szCs w:val="22"/>
        </w:rPr>
        <w:t xml:space="preserve"> предложений</w:t>
      </w:r>
    </w:p>
    <w:p w:rsidR="005C768B" w:rsidRPr="008F7678" w:rsidRDefault="005C768B" w:rsidP="005C768B">
      <w:pPr>
        <w:spacing w:line="240" w:lineRule="auto"/>
        <w:contextualSpacing/>
        <w:rPr>
          <w:bCs/>
          <w:iCs/>
          <w:snapToGrid/>
          <w:sz w:val="22"/>
          <w:szCs w:val="22"/>
        </w:rPr>
      </w:pPr>
      <w:r w:rsidRPr="008F7678">
        <w:rPr>
          <w:bCs/>
          <w:iCs/>
          <w:snapToGrid/>
          <w:sz w:val="22"/>
          <w:szCs w:val="22"/>
        </w:rPr>
        <w:t xml:space="preserve">4. </w:t>
      </w:r>
      <w:r>
        <w:rPr>
          <w:bCs/>
          <w:iCs/>
          <w:snapToGrid/>
          <w:sz w:val="22"/>
          <w:szCs w:val="22"/>
        </w:rPr>
        <w:t xml:space="preserve">  </w:t>
      </w:r>
      <w:r w:rsidRPr="008F7678">
        <w:rPr>
          <w:bCs/>
          <w:iCs/>
          <w:snapToGrid/>
          <w:sz w:val="22"/>
          <w:szCs w:val="22"/>
        </w:rPr>
        <w:t>О проведении переторжки</w:t>
      </w:r>
    </w:p>
    <w:p w:rsidR="005C768B" w:rsidRPr="00965CE1" w:rsidRDefault="005C768B" w:rsidP="005C768B">
      <w:pPr>
        <w:tabs>
          <w:tab w:val="left" w:pos="4080"/>
        </w:tabs>
        <w:spacing w:line="240" w:lineRule="auto"/>
        <w:contextualSpacing/>
        <w:rPr>
          <w:bCs/>
          <w:iCs/>
          <w:snapToGrid/>
          <w:sz w:val="24"/>
          <w:szCs w:val="24"/>
        </w:rPr>
      </w:pPr>
    </w:p>
    <w:p w:rsidR="005C768B" w:rsidRPr="00965CE1" w:rsidRDefault="005C768B" w:rsidP="005C768B">
      <w:pPr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5C768B" w:rsidRPr="00965CE1" w:rsidRDefault="005C768B" w:rsidP="005C768B">
      <w:pPr>
        <w:spacing w:line="240" w:lineRule="auto"/>
        <w:ind w:firstLine="0"/>
        <w:contextualSpacing/>
        <w:rPr>
          <w:b/>
          <w:snapToGrid/>
          <w:sz w:val="24"/>
          <w:szCs w:val="24"/>
        </w:rPr>
      </w:pPr>
      <w:r w:rsidRPr="00965CE1">
        <w:rPr>
          <w:b/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965CE1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965CE1">
        <w:rPr>
          <w:b/>
          <w:bCs/>
          <w:i/>
          <w:iCs/>
          <w:snapToGrid/>
          <w:sz w:val="24"/>
          <w:szCs w:val="24"/>
        </w:rPr>
        <w:t xml:space="preserve"> условиям закупки»</w:t>
      </w:r>
    </w:p>
    <w:p w:rsidR="005C768B" w:rsidRPr="00965CE1" w:rsidRDefault="005C768B" w:rsidP="005C768B">
      <w:pPr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5C768B" w:rsidRPr="00965CE1" w:rsidRDefault="005C768B" w:rsidP="005C768B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965CE1">
        <w:rPr>
          <w:snapToGrid/>
          <w:sz w:val="24"/>
          <w:szCs w:val="24"/>
        </w:rPr>
        <w:t>РАССМАТРИВАЕМЫЕ ДОКУМЕНТЫ:</w:t>
      </w:r>
    </w:p>
    <w:p w:rsidR="005C768B" w:rsidRPr="00965CE1" w:rsidRDefault="005C768B" w:rsidP="005C768B">
      <w:pPr>
        <w:snapToGrid w:val="0"/>
        <w:spacing w:line="240" w:lineRule="auto"/>
        <w:contextualSpacing/>
        <w:rPr>
          <w:b/>
          <w:snapToGrid/>
          <w:sz w:val="24"/>
          <w:szCs w:val="24"/>
        </w:rPr>
      </w:pPr>
    </w:p>
    <w:p w:rsidR="005C768B" w:rsidRPr="00965CE1" w:rsidRDefault="005C768B" w:rsidP="005C768B">
      <w:pPr>
        <w:numPr>
          <w:ilvl w:val="0"/>
          <w:numId w:val="13"/>
        </w:numPr>
        <w:tabs>
          <w:tab w:val="num" w:pos="0"/>
        </w:tabs>
        <w:snapToGrid w:val="0"/>
        <w:spacing w:after="200" w:line="240" w:lineRule="auto"/>
        <w:ind w:left="0" w:firstLine="0"/>
        <w:contextualSpacing/>
        <w:jc w:val="left"/>
        <w:rPr>
          <w:snapToGrid/>
          <w:sz w:val="24"/>
          <w:szCs w:val="24"/>
        </w:rPr>
      </w:pPr>
      <w:r w:rsidRPr="00965CE1">
        <w:rPr>
          <w:snapToGrid/>
          <w:sz w:val="24"/>
          <w:szCs w:val="24"/>
        </w:rPr>
        <w:t>Протокол процедуры вскрытия конвертов с заявками участников.</w:t>
      </w:r>
    </w:p>
    <w:p w:rsidR="005C768B" w:rsidRPr="00965CE1" w:rsidRDefault="005C768B" w:rsidP="005C768B">
      <w:pPr>
        <w:numPr>
          <w:ilvl w:val="0"/>
          <w:numId w:val="13"/>
        </w:numPr>
        <w:tabs>
          <w:tab w:val="num" w:pos="0"/>
        </w:tabs>
        <w:snapToGrid w:val="0"/>
        <w:spacing w:after="200" w:line="240" w:lineRule="auto"/>
        <w:ind w:left="0" w:firstLine="0"/>
        <w:contextualSpacing/>
        <w:jc w:val="left"/>
        <w:rPr>
          <w:b/>
          <w:snapToGrid/>
          <w:sz w:val="24"/>
          <w:szCs w:val="24"/>
        </w:rPr>
      </w:pPr>
      <w:r w:rsidRPr="00965CE1">
        <w:rPr>
          <w:snapToGrid/>
          <w:sz w:val="24"/>
          <w:szCs w:val="24"/>
        </w:rPr>
        <w:t xml:space="preserve">Сводное заключение экспертов </w:t>
      </w:r>
      <w:proofErr w:type="spellStart"/>
      <w:r w:rsidRPr="00965CE1">
        <w:rPr>
          <w:b/>
          <w:snapToGrid/>
          <w:sz w:val="24"/>
          <w:szCs w:val="24"/>
        </w:rPr>
        <w:t>Челышевой</w:t>
      </w:r>
      <w:proofErr w:type="spellEnd"/>
      <w:r w:rsidRPr="00965CE1">
        <w:rPr>
          <w:b/>
          <w:snapToGrid/>
          <w:sz w:val="24"/>
          <w:szCs w:val="24"/>
        </w:rPr>
        <w:t xml:space="preserve"> Т.В. , Шахрай А.Г.</w:t>
      </w:r>
    </w:p>
    <w:p w:rsidR="005C768B" w:rsidRPr="00965CE1" w:rsidRDefault="005C768B" w:rsidP="005C768B">
      <w:pPr>
        <w:numPr>
          <w:ilvl w:val="0"/>
          <w:numId w:val="13"/>
        </w:numPr>
        <w:tabs>
          <w:tab w:val="num" w:pos="0"/>
        </w:tabs>
        <w:snapToGrid w:val="0"/>
        <w:spacing w:after="200" w:line="240" w:lineRule="auto"/>
        <w:ind w:left="0" w:firstLine="0"/>
        <w:contextualSpacing/>
        <w:jc w:val="left"/>
        <w:rPr>
          <w:snapToGrid/>
          <w:sz w:val="24"/>
          <w:szCs w:val="24"/>
        </w:rPr>
      </w:pPr>
      <w:r w:rsidRPr="00965CE1">
        <w:rPr>
          <w:snapToGrid/>
          <w:sz w:val="24"/>
          <w:szCs w:val="24"/>
        </w:rPr>
        <w:t>Предложения участников.</w:t>
      </w:r>
    </w:p>
    <w:p w:rsidR="005C768B" w:rsidRPr="00965CE1" w:rsidRDefault="005C768B" w:rsidP="005C768B">
      <w:pPr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5C768B" w:rsidRPr="00965CE1" w:rsidRDefault="005C768B" w:rsidP="005C768B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965CE1">
        <w:rPr>
          <w:snapToGrid/>
          <w:sz w:val="24"/>
          <w:szCs w:val="24"/>
        </w:rPr>
        <w:t>ОТМЕТИЛИ:</w:t>
      </w:r>
    </w:p>
    <w:p w:rsidR="005C768B" w:rsidRPr="00965CE1" w:rsidRDefault="005C768B" w:rsidP="005C768B">
      <w:pPr>
        <w:rPr>
          <w:snapToGrid/>
          <w:sz w:val="24"/>
          <w:szCs w:val="24"/>
        </w:rPr>
      </w:pPr>
      <w:r w:rsidRPr="00965CE1">
        <w:rPr>
          <w:snapToGrid/>
          <w:sz w:val="24"/>
          <w:szCs w:val="24"/>
        </w:rPr>
        <w:t xml:space="preserve">1. </w:t>
      </w:r>
      <w:proofErr w:type="gramStart"/>
      <w:r w:rsidRPr="00965CE1">
        <w:rPr>
          <w:snapToGrid/>
          <w:sz w:val="24"/>
          <w:szCs w:val="24"/>
        </w:rPr>
        <w:t xml:space="preserve">Предложения ИП </w:t>
      </w:r>
      <w:proofErr w:type="spellStart"/>
      <w:r w:rsidRPr="00965CE1">
        <w:rPr>
          <w:snapToGrid/>
          <w:sz w:val="24"/>
          <w:szCs w:val="24"/>
        </w:rPr>
        <w:t>Уразов</w:t>
      </w:r>
      <w:proofErr w:type="spellEnd"/>
      <w:r w:rsidRPr="00965CE1">
        <w:rPr>
          <w:snapToGrid/>
          <w:sz w:val="24"/>
          <w:szCs w:val="24"/>
        </w:rPr>
        <w:t xml:space="preserve"> В.И. (675000, Россия, Амурская обл., г. Благовещенск, ул. Красноармейская, д. 61, кв. 5), ООО "</w:t>
      </w:r>
      <w:proofErr w:type="spellStart"/>
      <w:r w:rsidRPr="00965CE1">
        <w:rPr>
          <w:snapToGrid/>
          <w:sz w:val="24"/>
          <w:szCs w:val="24"/>
        </w:rPr>
        <w:t>Автомаш</w:t>
      </w:r>
      <w:proofErr w:type="spellEnd"/>
      <w:r w:rsidRPr="00965CE1">
        <w:rPr>
          <w:snapToGrid/>
          <w:sz w:val="24"/>
          <w:szCs w:val="24"/>
        </w:rPr>
        <w:t xml:space="preserve"> Холдинг" (143900, Московская обл., г. Балашиха, Станция Стройка, вл. 8) признаются удовлетворяющим по существу условиям закупки.</w:t>
      </w:r>
      <w:proofErr w:type="gramEnd"/>
      <w:r w:rsidRPr="00965CE1">
        <w:rPr>
          <w:snapToGrid/>
          <w:sz w:val="24"/>
          <w:szCs w:val="24"/>
        </w:rPr>
        <w:t xml:space="preserve"> Предлагается принять данные предложения к дальнейшему рассмотрению.</w:t>
      </w:r>
    </w:p>
    <w:p w:rsidR="005C768B" w:rsidRPr="00965CE1" w:rsidRDefault="005C768B" w:rsidP="005C768B">
      <w:pPr>
        <w:tabs>
          <w:tab w:val="right" w:pos="9360"/>
        </w:tabs>
        <w:spacing w:line="240" w:lineRule="auto"/>
        <w:ind w:firstLine="0"/>
        <w:contextualSpacing/>
        <w:jc w:val="left"/>
        <w:rPr>
          <w:bCs/>
          <w:i/>
          <w:iCs/>
          <w:snapToGrid/>
          <w:sz w:val="24"/>
          <w:szCs w:val="24"/>
        </w:rPr>
      </w:pPr>
    </w:p>
    <w:p w:rsidR="005C768B" w:rsidRPr="00965CE1" w:rsidRDefault="005C768B" w:rsidP="005C768B">
      <w:pPr>
        <w:tabs>
          <w:tab w:val="right" w:pos="9360"/>
        </w:tabs>
        <w:spacing w:line="240" w:lineRule="auto"/>
        <w:ind w:firstLine="0"/>
        <w:contextualSpacing/>
        <w:jc w:val="left"/>
        <w:rPr>
          <w:b/>
          <w:bCs/>
          <w:i/>
          <w:iCs/>
          <w:snapToGrid/>
          <w:sz w:val="24"/>
          <w:szCs w:val="24"/>
        </w:rPr>
      </w:pPr>
      <w:r w:rsidRPr="00965CE1">
        <w:rPr>
          <w:b/>
          <w:i/>
          <w:sz w:val="24"/>
          <w:szCs w:val="24"/>
        </w:rPr>
        <w:t>ВОПРОС 2 «Об отклонении предложений»</w:t>
      </w:r>
    </w:p>
    <w:p w:rsidR="005C768B" w:rsidRPr="00965CE1" w:rsidRDefault="005C768B" w:rsidP="005C768B">
      <w:pPr>
        <w:snapToGrid w:val="0"/>
        <w:spacing w:line="240" w:lineRule="auto"/>
        <w:contextualSpacing/>
        <w:rPr>
          <w:b/>
          <w:snapToGrid/>
          <w:sz w:val="24"/>
          <w:szCs w:val="24"/>
        </w:rPr>
      </w:pPr>
    </w:p>
    <w:p w:rsidR="005C768B" w:rsidRPr="00965CE1" w:rsidRDefault="005C768B" w:rsidP="005C768B">
      <w:pPr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  <w:r w:rsidRPr="00965CE1">
        <w:rPr>
          <w:snapToGrid/>
          <w:sz w:val="24"/>
          <w:szCs w:val="24"/>
        </w:rPr>
        <w:t>РАССМАТРИВАЕМЫЕ ДОКУМЕНТЫ:</w:t>
      </w:r>
    </w:p>
    <w:p w:rsidR="005C768B" w:rsidRPr="00965CE1" w:rsidRDefault="005C768B" w:rsidP="005C768B">
      <w:pPr>
        <w:snapToGrid w:val="0"/>
        <w:spacing w:line="240" w:lineRule="auto"/>
        <w:contextualSpacing/>
        <w:rPr>
          <w:b/>
          <w:snapToGrid/>
          <w:sz w:val="24"/>
          <w:szCs w:val="24"/>
        </w:rPr>
      </w:pPr>
    </w:p>
    <w:p w:rsidR="005C768B" w:rsidRPr="00965CE1" w:rsidRDefault="005C768B" w:rsidP="005C768B">
      <w:pPr>
        <w:pStyle w:val="a9"/>
        <w:numPr>
          <w:ilvl w:val="3"/>
          <w:numId w:val="13"/>
        </w:numPr>
        <w:tabs>
          <w:tab w:val="left" w:pos="0"/>
        </w:tabs>
        <w:snapToGrid w:val="0"/>
        <w:spacing w:after="200" w:line="240" w:lineRule="auto"/>
        <w:ind w:left="0" w:firstLine="0"/>
        <w:jc w:val="left"/>
        <w:rPr>
          <w:snapToGrid/>
          <w:sz w:val="24"/>
          <w:szCs w:val="24"/>
        </w:rPr>
      </w:pPr>
      <w:r w:rsidRPr="00965CE1">
        <w:rPr>
          <w:snapToGrid/>
          <w:sz w:val="24"/>
          <w:szCs w:val="24"/>
        </w:rPr>
        <w:t>Протокол процедуры вскрытия конвертов с заявками участников.</w:t>
      </w:r>
    </w:p>
    <w:p w:rsidR="005C768B" w:rsidRPr="00965CE1" w:rsidRDefault="005C768B" w:rsidP="005C768B">
      <w:pPr>
        <w:pStyle w:val="a9"/>
        <w:numPr>
          <w:ilvl w:val="3"/>
          <w:numId w:val="13"/>
        </w:numPr>
        <w:tabs>
          <w:tab w:val="left" w:pos="0"/>
        </w:tabs>
        <w:ind w:left="709" w:hanging="709"/>
        <w:rPr>
          <w:b/>
          <w:snapToGrid/>
          <w:sz w:val="24"/>
          <w:szCs w:val="24"/>
        </w:rPr>
      </w:pPr>
      <w:r w:rsidRPr="00965CE1">
        <w:rPr>
          <w:snapToGrid/>
          <w:sz w:val="24"/>
          <w:szCs w:val="24"/>
        </w:rPr>
        <w:t xml:space="preserve">Сводное заключение экспертов </w:t>
      </w:r>
      <w:proofErr w:type="spellStart"/>
      <w:r w:rsidRPr="00965CE1">
        <w:rPr>
          <w:b/>
          <w:snapToGrid/>
          <w:sz w:val="24"/>
          <w:szCs w:val="24"/>
        </w:rPr>
        <w:t>Челышевой</w:t>
      </w:r>
      <w:proofErr w:type="spellEnd"/>
      <w:r w:rsidRPr="00965CE1">
        <w:rPr>
          <w:b/>
          <w:snapToGrid/>
          <w:sz w:val="24"/>
          <w:szCs w:val="24"/>
        </w:rPr>
        <w:t xml:space="preserve"> Т.В</w:t>
      </w:r>
      <w:r w:rsidRPr="00965CE1">
        <w:rPr>
          <w:snapToGrid/>
          <w:sz w:val="24"/>
          <w:szCs w:val="24"/>
        </w:rPr>
        <w:t xml:space="preserve">. , </w:t>
      </w:r>
      <w:r w:rsidRPr="00965CE1">
        <w:rPr>
          <w:b/>
          <w:snapToGrid/>
          <w:sz w:val="24"/>
          <w:szCs w:val="24"/>
        </w:rPr>
        <w:t>Шахрай А.Г.</w:t>
      </w:r>
    </w:p>
    <w:p w:rsidR="005C768B" w:rsidRPr="00965CE1" w:rsidRDefault="005C768B" w:rsidP="005C768B">
      <w:pPr>
        <w:pStyle w:val="a9"/>
        <w:numPr>
          <w:ilvl w:val="3"/>
          <w:numId w:val="13"/>
        </w:numPr>
        <w:tabs>
          <w:tab w:val="left" w:pos="0"/>
        </w:tabs>
        <w:snapToGrid w:val="0"/>
        <w:spacing w:after="200" w:line="240" w:lineRule="auto"/>
        <w:ind w:left="709" w:hanging="709"/>
        <w:jc w:val="left"/>
        <w:rPr>
          <w:snapToGrid/>
          <w:sz w:val="24"/>
          <w:szCs w:val="24"/>
        </w:rPr>
      </w:pPr>
      <w:r w:rsidRPr="00965CE1">
        <w:rPr>
          <w:snapToGrid/>
          <w:sz w:val="24"/>
          <w:szCs w:val="24"/>
        </w:rPr>
        <w:lastRenderedPageBreak/>
        <w:t>Предложения участников.</w:t>
      </w:r>
    </w:p>
    <w:p w:rsidR="005C768B" w:rsidRPr="00965CE1" w:rsidRDefault="005C768B" w:rsidP="005C768B">
      <w:pPr>
        <w:snapToGrid w:val="0"/>
        <w:spacing w:after="120" w:line="240" w:lineRule="auto"/>
        <w:contextualSpacing/>
        <w:rPr>
          <w:b/>
          <w:snapToGrid/>
          <w:sz w:val="24"/>
          <w:szCs w:val="24"/>
        </w:rPr>
      </w:pPr>
      <w:r w:rsidRPr="00965CE1">
        <w:rPr>
          <w:b/>
          <w:snapToGrid/>
          <w:sz w:val="24"/>
          <w:szCs w:val="24"/>
        </w:rPr>
        <w:t>ОТМЕТИЛИ:</w:t>
      </w:r>
    </w:p>
    <w:p w:rsidR="005C768B" w:rsidRPr="00965CE1" w:rsidRDefault="005C768B" w:rsidP="005C768B">
      <w:pPr>
        <w:widowControl w:val="0"/>
        <w:autoSpaceDE w:val="0"/>
        <w:autoSpaceDN w:val="0"/>
        <w:spacing w:line="240" w:lineRule="auto"/>
        <w:rPr>
          <w:snapToGrid/>
          <w:sz w:val="24"/>
          <w:szCs w:val="24"/>
        </w:rPr>
      </w:pPr>
    </w:p>
    <w:p w:rsidR="005C768B" w:rsidRPr="00965CE1" w:rsidRDefault="005C768B" w:rsidP="005C768B">
      <w:pPr>
        <w:spacing w:line="240" w:lineRule="auto"/>
        <w:contextualSpacing/>
        <w:rPr>
          <w:snapToGrid/>
          <w:sz w:val="24"/>
          <w:szCs w:val="24"/>
        </w:rPr>
      </w:pPr>
      <w:r w:rsidRPr="00965CE1">
        <w:rPr>
          <w:snapToGrid/>
          <w:sz w:val="24"/>
          <w:szCs w:val="24"/>
        </w:rPr>
        <w:t xml:space="preserve">ООО "Восток-УАЗ" (690039 </w:t>
      </w:r>
      <w:proofErr w:type="spellStart"/>
      <w:r w:rsidRPr="00965CE1">
        <w:rPr>
          <w:snapToGrid/>
          <w:sz w:val="24"/>
          <w:szCs w:val="24"/>
        </w:rPr>
        <w:t>г</w:t>
      </w:r>
      <w:proofErr w:type="gramStart"/>
      <w:r w:rsidRPr="00965CE1">
        <w:rPr>
          <w:snapToGrid/>
          <w:sz w:val="24"/>
          <w:szCs w:val="24"/>
        </w:rPr>
        <w:t>.В</w:t>
      </w:r>
      <w:proofErr w:type="gramEnd"/>
      <w:r w:rsidRPr="00965CE1">
        <w:rPr>
          <w:snapToGrid/>
          <w:sz w:val="24"/>
          <w:szCs w:val="24"/>
        </w:rPr>
        <w:t>ладивосток</w:t>
      </w:r>
      <w:proofErr w:type="spellEnd"/>
      <w:r w:rsidRPr="00965CE1">
        <w:rPr>
          <w:snapToGrid/>
          <w:sz w:val="24"/>
          <w:szCs w:val="24"/>
        </w:rPr>
        <w:t xml:space="preserve"> ул.Енисейская,23А) не предоставил подтверждающих документов на сделанную ставку.</w:t>
      </w:r>
    </w:p>
    <w:p w:rsidR="005C768B" w:rsidRPr="00965CE1" w:rsidRDefault="005C768B" w:rsidP="005C768B">
      <w:pPr>
        <w:spacing w:line="240" w:lineRule="auto"/>
        <w:contextualSpacing/>
        <w:rPr>
          <w:snapToGrid/>
          <w:sz w:val="24"/>
          <w:szCs w:val="24"/>
        </w:rPr>
      </w:pPr>
      <w:r w:rsidRPr="00965CE1">
        <w:rPr>
          <w:snapToGrid/>
          <w:sz w:val="24"/>
          <w:szCs w:val="24"/>
        </w:rPr>
        <w:t xml:space="preserve">Считаю целесообразным отметить, что указанные несоответствия являются </w:t>
      </w:r>
      <w:r w:rsidRPr="00965CE1">
        <w:rPr>
          <w:b/>
          <w:bCs/>
          <w:snapToGrid/>
          <w:sz w:val="24"/>
          <w:szCs w:val="24"/>
        </w:rPr>
        <w:t>достаточным</w:t>
      </w:r>
      <w:r w:rsidRPr="00965CE1">
        <w:rPr>
          <w:snapToGrid/>
          <w:sz w:val="24"/>
          <w:szCs w:val="24"/>
        </w:rPr>
        <w:t xml:space="preserve"> основанием для отклонения заявки данного участника.</w:t>
      </w:r>
    </w:p>
    <w:p w:rsidR="005C768B" w:rsidRPr="00965CE1" w:rsidRDefault="005C768B" w:rsidP="005C768B">
      <w:pPr>
        <w:spacing w:line="240" w:lineRule="auto"/>
        <w:contextualSpacing/>
        <w:rPr>
          <w:b/>
          <w:bCs/>
          <w:i/>
          <w:iCs/>
          <w:snapToGrid/>
          <w:sz w:val="24"/>
          <w:szCs w:val="24"/>
        </w:rPr>
      </w:pPr>
    </w:p>
    <w:p w:rsidR="005C768B" w:rsidRPr="00965CE1" w:rsidRDefault="005C768B" w:rsidP="005C768B">
      <w:pPr>
        <w:tabs>
          <w:tab w:val="right" w:pos="9360"/>
        </w:tabs>
        <w:spacing w:line="240" w:lineRule="auto"/>
        <w:ind w:firstLine="0"/>
        <w:contextualSpacing/>
        <w:jc w:val="left"/>
        <w:rPr>
          <w:b/>
          <w:bCs/>
          <w:i/>
          <w:iCs/>
          <w:snapToGrid/>
          <w:sz w:val="24"/>
          <w:szCs w:val="24"/>
        </w:rPr>
      </w:pPr>
    </w:p>
    <w:p w:rsidR="005C768B" w:rsidRPr="00965CE1" w:rsidRDefault="005C768B" w:rsidP="005C768B">
      <w:pPr>
        <w:tabs>
          <w:tab w:val="right" w:pos="9360"/>
        </w:tabs>
        <w:spacing w:line="240" w:lineRule="auto"/>
        <w:ind w:firstLine="0"/>
        <w:contextualSpacing/>
        <w:jc w:val="left"/>
        <w:rPr>
          <w:b/>
          <w:bCs/>
          <w:i/>
          <w:iCs/>
          <w:snapToGrid/>
          <w:sz w:val="24"/>
          <w:szCs w:val="24"/>
        </w:rPr>
      </w:pPr>
      <w:r w:rsidRPr="00965CE1">
        <w:rPr>
          <w:b/>
          <w:bCs/>
          <w:i/>
          <w:iCs/>
          <w:snapToGrid/>
          <w:sz w:val="24"/>
          <w:szCs w:val="24"/>
        </w:rPr>
        <w:t xml:space="preserve">ВОПРОС 3 «О </w:t>
      </w:r>
      <w:proofErr w:type="gramStart"/>
      <w:r w:rsidRPr="00965CE1">
        <w:rPr>
          <w:b/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965CE1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Pr="00965CE1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965CE1">
        <w:rPr>
          <w:b/>
          <w:bCs/>
          <w:i/>
          <w:iCs/>
          <w:snapToGrid/>
          <w:sz w:val="24"/>
          <w:szCs w:val="24"/>
        </w:rPr>
        <w:t xml:space="preserve">  предложений»</w:t>
      </w:r>
    </w:p>
    <w:p w:rsidR="005C768B" w:rsidRPr="00965CE1" w:rsidRDefault="005C768B" w:rsidP="005C768B">
      <w:pPr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5C768B" w:rsidRPr="00965CE1" w:rsidRDefault="005C768B" w:rsidP="005C768B">
      <w:pPr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  <w:r w:rsidRPr="00965CE1">
        <w:rPr>
          <w:snapToGrid/>
          <w:sz w:val="24"/>
          <w:szCs w:val="24"/>
        </w:rPr>
        <w:t>РАССМАТРИВАЕМЫЕ ДОКУМЕНТЫ:</w:t>
      </w:r>
    </w:p>
    <w:p w:rsidR="005C768B" w:rsidRPr="00965CE1" w:rsidRDefault="005C768B" w:rsidP="005C768B">
      <w:pPr>
        <w:snapToGrid w:val="0"/>
        <w:spacing w:line="240" w:lineRule="auto"/>
        <w:contextualSpacing/>
        <w:rPr>
          <w:b/>
          <w:snapToGrid/>
          <w:sz w:val="24"/>
          <w:szCs w:val="24"/>
        </w:rPr>
      </w:pPr>
    </w:p>
    <w:p w:rsidR="005C768B" w:rsidRPr="00965CE1" w:rsidRDefault="005C768B" w:rsidP="005C768B">
      <w:pPr>
        <w:pStyle w:val="a9"/>
        <w:numPr>
          <w:ilvl w:val="0"/>
          <w:numId w:val="25"/>
        </w:numPr>
        <w:tabs>
          <w:tab w:val="left" w:pos="0"/>
        </w:tabs>
        <w:snapToGrid w:val="0"/>
        <w:spacing w:after="200" w:line="240" w:lineRule="auto"/>
        <w:jc w:val="left"/>
        <w:rPr>
          <w:snapToGrid/>
          <w:sz w:val="24"/>
          <w:szCs w:val="24"/>
        </w:rPr>
      </w:pPr>
      <w:r w:rsidRPr="00965CE1">
        <w:rPr>
          <w:snapToGrid/>
          <w:sz w:val="24"/>
          <w:szCs w:val="24"/>
        </w:rPr>
        <w:t>Протокол процедуры вскрытия конвертов с заявками участников.</w:t>
      </w:r>
    </w:p>
    <w:p w:rsidR="005C768B" w:rsidRPr="00965CE1" w:rsidRDefault="005C768B" w:rsidP="005C768B">
      <w:pPr>
        <w:pStyle w:val="a9"/>
        <w:numPr>
          <w:ilvl w:val="0"/>
          <w:numId w:val="25"/>
        </w:numPr>
        <w:tabs>
          <w:tab w:val="left" w:pos="0"/>
        </w:tabs>
        <w:rPr>
          <w:b/>
          <w:snapToGrid/>
          <w:sz w:val="24"/>
          <w:szCs w:val="24"/>
        </w:rPr>
      </w:pPr>
      <w:r w:rsidRPr="00965CE1">
        <w:rPr>
          <w:snapToGrid/>
          <w:sz w:val="24"/>
          <w:szCs w:val="24"/>
        </w:rPr>
        <w:t xml:space="preserve">Сводное заключение экспертов </w:t>
      </w:r>
      <w:proofErr w:type="spellStart"/>
      <w:r w:rsidRPr="00965CE1">
        <w:rPr>
          <w:b/>
          <w:snapToGrid/>
          <w:sz w:val="24"/>
          <w:szCs w:val="24"/>
        </w:rPr>
        <w:t>Челышевой</w:t>
      </w:r>
      <w:proofErr w:type="spellEnd"/>
      <w:r w:rsidRPr="00965CE1">
        <w:rPr>
          <w:b/>
          <w:snapToGrid/>
          <w:sz w:val="24"/>
          <w:szCs w:val="24"/>
        </w:rPr>
        <w:t xml:space="preserve"> Т.В</w:t>
      </w:r>
      <w:r w:rsidRPr="00965CE1">
        <w:rPr>
          <w:snapToGrid/>
          <w:sz w:val="24"/>
          <w:szCs w:val="24"/>
        </w:rPr>
        <w:t xml:space="preserve">. , </w:t>
      </w:r>
      <w:r w:rsidRPr="00965CE1">
        <w:rPr>
          <w:b/>
          <w:snapToGrid/>
          <w:sz w:val="24"/>
          <w:szCs w:val="24"/>
        </w:rPr>
        <w:t>Шахрай А.Г.</w:t>
      </w:r>
    </w:p>
    <w:p w:rsidR="005C768B" w:rsidRPr="00965CE1" w:rsidRDefault="005C768B" w:rsidP="005C768B">
      <w:pPr>
        <w:pStyle w:val="a9"/>
        <w:numPr>
          <w:ilvl w:val="0"/>
          <w:numId w:val="25"/>
        </w:numPr>
        <w:tabs>
          <w:tab w:val="left" w:pos="0"/>
        </w:tabs>
        <w:snapToGrid w:val="0"/>
        <w:spacing w:after="200" w:line="240" w:lineRule="auto"/>
        <w:jc w:val="left"/>
        <w:rPr>
          <w:snapToGrid/>
          <w:sz w:val="24"/>
          <w:szCs w:val="24"/>
        </w:rPr>
      </w:pPr>
      <w:r w:rsidRPr="00965CE1">
        <w:rPr>
          <w:snapToGrid/>
          <w:sz w:val="24"/>
          <w:szCs w:val="24"/>
        </w:rPr>
        <w:t>Предложения участников.</w:t>
      </w:r>
    </w:p>
    <w:p w:rsidR="005C768B" w:rsidRPr="00965CE1" w:rsidRDefault="005C768B" w:rsidP="005C768B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965CE1">
        <w:rPr>
          <w:snapToGrid/>
          <w:sz w:val="24"/>
          <w:szCs w:val="24"/>
        </w:rPr>
        <w:t>ОТМЕТИЛИ:</w:t>
      </w:r>
    </w:p>
    <w:p w:rsidR="005C768B" w:rsidRPr="00965CE1" w:rsidRDefault="005C768B" w:rsidP="005C768B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965CE1">
        <w:rPr>
          <w:snapToGrid/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5245"/>
      </w:tblGrid>
      <w:tr w:rsidR="005C768B" w:rsidRPr="00965CE1" w:rsidTr="00B914A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8B" w:rsidRPr="00965CE1" w:rsidRDefault="005C768B" w:rsidP="00B914A6">
            <w:pPr>
              <w:snapToGrid w:val="0"/>
              <w:spacing w:line="240" w:lineRule="auto"/>
              <w:ind w:firstLine="0"/>
              <w:contextualSpacing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965CE1">
              <w:rPr>
                <w:snapToGrid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965CE1">
              <w:rPr>
                <w:snapToGrid/>
                <w:sz w:val="24"/>
                <w:szCs w:val="24"/>
                <w:lang w:eastAsia="en-US"/>
              </w:rPr>
              <w:t>предварительной</w:t>
            </w:r>
            <w:proofErr w:type="gramEnd"/>
            <w:r w:rsidRPr="00965CE1">
              <w:rPr>
                <w:snapToGrid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65CE1">
              <w:rPr>
                <w:snapToGrid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8B" w:rsidRPr="00965CE1" w:rsidRDefault="005C768B" w:rsidP="00B914A6">
            <w:pPr>
              <w:snapToGrid w:val="0"/>
              <w:spacing w:line="240" w:lineRule="auto"/>
              <w:ind w:firstLine="0"/>
              <w:contextualSpacing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965CE1">
              <w:rPr>
                <w:snapToGrid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8B" w:rsidRPr="00965CE1" w:rsidRDefault="005C768B" w:rsidP="00B914A6">
            <w:pPr>
              <w:snapToGrid w:val="0"/>
              <w:spacing w:line="240" w:lineRule="auto"/>
              <w:ind w:firstLine="0"/>
              <w:contextualSpacing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965CE1">
              <w:rPr>
                <w:snapToGrid/>
                <w:sz w:val="24"/>
                <w:szCs w:val="24"/>
                <w:lang w:eastAsia="en-US"/>
              </w:rPr>
              <w:t>Цена заявки и иные существенные условия</w:t>
            </w:r>
          </w:p>
        </w:tc>
      </w:tr>
      <w:tr w:rsidR="005C768B" w:rsidRPr="00965CE1" w:rsidTr="00B914A6">
        <w:trPr>
          <w:trHeight w:val="29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8B" w:rsidRPr="00965CE1" w:rsidRDefault="005C768B" w:rsidP="00B914A6">
            <w:pPr>
              <w:snapToGrid w:val="0"/>
              <w:spacing w:line="240" w:lineRule="auto"/>
              <w:ind w:firstLine="0"/>
              <w:contextualSpacing/>
              <w:rPr>
                <w:snapToGrid/>
                <w:sz w:val="24"/>
                <w:szCs w:val="24"/>
                <w:lang w:eastAsia="en-US"/>
              </w:rPr>
            </w:pPr>
            <w:r w:rsidRPr="00965CE1">
              <w:rPr>
                <w:snapToGrid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8B" w:rsidRPr="00965CE1" w:rsidRDefault="005C768B" w:rsidP="00B914A6">
            <w:pPr>
              <w:ind w:firstLine="33"/>
              <w:jc w:val="left"/>
              <w:rPr>
                <w:sz w:val="24"/>
                <w:szCs w:val="24"/>
              </w:rPr>
            </w:pPr>
            <w:r w:rsidRPr="00965CE1">
              <w:rPr>
                <w:snapToGrid/>
                <w:sz w:val="24"/>
                <w:szCs w:val="24"/>
              </w:rPr>
              <w:t xml:space="preserve">ИП </w:t>
            </w:r>
            <w:proofErr w:type="spellStart"/>
            <w:r w:rsidRPr="00965CE1">
              <w:rPr>
                <w:snapToGrid/>
                <w:sz w:val="24"/>
                <w:szCs w:val="24"/>
              </w:rPr>
              <w:t>Уразов</w:t>
            </w:r>
            <w:proofErr w:type="spellEnd"/>
            <w:r w:rsidRPr="00965CE1">
              <w:rPr>
                <w:snapToGrid/>
                <w:sz w:val="24"/>
                <w:szCs w:val="24"/>
              </w:rPr>
              <w:t xml:space="preserve"> В.И. (675000, Россия, Амурская обл., г. Благовещенск, ул. Красноармейская, д. 61, кв. 5)</w:t>
            </w:r>
          </w:p>
          <w:p w:rsidR="005C768B" w:rsidRPr="00965CE1" w:rsidRDefault="005C768B" w:rsidP="00B914A6">
            <w:pPr>
              <w:ind w:firstLine="33"/>
              <w:jc w:val="left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8B" w:rsidRPr="00965CE1" w:rsidRDefault="005C768B" w:rsidP="00B914A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65CE1">
              <w:rPr>
                <w:snapToGrid/>
                <w:sz w:val="24"/>
                <w:szCs w:val="24"/>
              </w:rPr>
              <w:t xml:space="preserve">Цена предложения: 3 165 000,00 руб.  с НДС и транспортными расходами. </w:t>
            </w:r>
            <w:r w:rsidRPr="00965CE1">
              <w:rPr>
                <w:snapToGrid/>
                <w:sz w:val="24"/>
                <w:szCs w:val="24"/>
              </w:rPr>
              <w:br/>
            </w:r>
            <w:proofErr w:type="gramStart"/>
            <w:r w:rsidRPr="00965CE1">
              <w:rPr>
                <w:snapToGrid/>
                <w:sz w:val="24"/>
                <w:szCs w:val="24"/>
              </w:rPr>
              <w:t xml:space="preserve">( </w:t>
            </w:r>
            <w:proofErr w:type="gramEnd"/>
            <w:r w:rsidRPr="00965CE1">
              <w:rPr>
                <w:snapToGrid/>
                <w:sz w:val="24"/>
                <w:szCs w:val="24"/>
              </w:rPr>
              <w:t xml:space="preserve">2 682 203,39 руб. (Цена без НДС). Существенные условия: Срок поставки: до 20.12.2013г. с возможностью досрочной поставки.  Условия оплаты: </w:t>
            </w:r>
            <w:r w:rsidRPr="00965CE1">
              <w:rPr>
                <w:sz w:val="24"/>
                <w:szCs w:val="24"/>
              </w:rPr>
              <w:t>Аванс в размере 30 % от суммы договора в течение 10 календарных дней с момента заключения договора. Окончательный расчет – 70% в течение 20 календарных дней с момента поставки продукции на склад грузополучателя и подписания актов приема-передачи. Предложение действительно: до 20.12.2013г.</w:t>
            </w:r>
          </w:p>
        </w:tc>
      </w:tr>
      <w:tr w:rsidR="005C768B" w:rsidRPr="00965CE1" w:rsidTr="00B914A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8B" w:rsidRPr="00965CE1" w:rsidRDefault="005C768B" w:rsidP="00B914A6">
            <w:pPr>
              <w:snapToGrid w:val="0"/>
              <w:spacing w:line="240" w:lineRule="auto"/>
              <w:ind w:firstLine="0"/>
              <w:contextualSpacing/>
              <w:rPr>
                <w:snapToGrid/>
                <w:sz w:val="24"/>
                <w:szCs w:val="24"/>
                <w:lang w:eastAsia="en-US"/>
              </w:rPr>
            </w:pPr>
            <w:r w:rsidRPr="00965CE1">
              <w:rPr>
                <w:snapToGrid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8B" w:rsidRPr="00965CE1" w:rsidRDefault="005C768B" w:rsidP="00B914A6">
            <w:pPr>
              <w:ind w:firstLine="33"/>
              <w:jc w:val="left"/>
              <w:rPr>
                <w:sz w:val="24"/>
                <w:szCs w:val="24"/>
              </w:rPr>
            </w:pPr>
            <w:r w:rsidRPr="00965CE1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965CE1">
              <w:rPr>
                <w:snapToGrid/>
                <w:sz w:val="24"/>
                <w:szCs w:val="24"/>
              </w:rPr>
              <w:t>Автомаш</w:t>
            </w:r>
            <w:proofErr w:type="spellEnd"/>
            <w:r w:rsidRPr="00965CE1">
              <w:rPr>
                <w:snapToGrid/>
                <w:sz w:val="24"/>
                <w:szCs w:val="24"/>
              </w:rPr>
              <w:t xml:space="preserve"> Холдинг" (143900, Московская обл., г. Балашиха, Станция Стройка, вл. 8)</w:t>
            </w:r>
          </w:p>
          <w:p w:rsidR="005C768B" w:rsidRPr="00965CE1" w:rsidRDefault="005C768B" w:rsidP="00B914A6">
            <w:pPr>
              <w:ind w:firstLine="33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8B" w:rsidRPr="00965CE1" w:rsidRDefault="005C768B" w:rsidP="00B914A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65CE1">
              <w:rPr>
                <w:snapToGrid/>
                <w:sz w:val="24"/>
                <w:szCs w:val="24"/>
              </w:rPr>
              <w:t>Цена предложения: 3 170 000,00 руб.</w:t>
            </w:r>
            <w:proofErr w:type="gramStart"/>
            <w:r w:rsidRPr="00965CE1">
              <w:rPr>
                <w:snapToGrid/>
                <w:sz w:val="24"/>
                <w:szCs w:val="24"/>
              </w:rPr>
              <w:t xml:space="preserve"> )</w:t>
            </w:r>
            <w:proofErr w:type="gramEnd"/>
            <w:r w:rsidRPr="00965CE1">
              <w:rPr>
                <w:snapToGrid/>
                <w:sz w:val="24"/>
                <w:szCs w:val="24"/>
              </w:rPr>
              <w:t xml:space="preserve"> с НДС и транспортными расходами. </w:t>
            </w:r>
          </w:p>
          <w:p w:rsidR="005C768B" w:rsidRPr="00965CE1" w:rsidRDefault="005C768B" w:rsidP="00B914A6">
            <w:pPr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</w:rPr>
            </w:pPr>
            <w:r w:rsidRPr="00965CE1">
              <w:rPr>
                <w:snapToGrid/>
                <w:sz w:val="24"/>
                <w:szCs w:val="24"/>
              </w:rPr>
              <w:t xml:space="preserve">2 686 440,68 руб. (Цена без НДС). Существенные условия: Срок поставки: в течение 60 календарных дней </w:t>
            </w:r>
            <w:proofErr w:type="gramStart"/>
            <w:r w:rsidRPr="00965CE1">
              <w:rPr>
                <w:snapToGrid/>
                <w:sz w:val="24"/>
                <w:szCs w:val="24"/>
              </w:rPr>
              <w:t>с даты подписания</w:t>
            </w:r>
            <w:proofErr w:type="gramEnd"/>
            <w:r w:rsidRPr="00965CE1">
              <w:rPr>
                <w:snapToGrid/>
                <w:sz w:val="24"/>
                <w:szCs w:val="24"/>
              </w:rPr>
              <w:t xml:space="preserve"> договора.  Условия оплаты: </w:t>
            </w:r>
            <w:r w:rsidRPr="00965CE1">
              <w:rPr>
                <w:sz w:val="24"/>
                <w:szCs w:val="24"/>
              </w:rPr>
              <w:t xml:space="preserve">100 % в течение 25  календарных дней </w:t>
            </w:r>
            <w:proofErr w:type="gramStart"/>
            <w:r w:rsidRPr="00965CE1">
              <w:rPr>
                <w:sz w:val="24"/>
                <w:szCs w:val="24"/>
              </w:rPr>
              <w:t>с даты  поставки</w:t>
            </w:r>
            <w:proofErr w:type="gramEnd"/>
            <w:r w:rsidRPr="00965CE1">
              <w:rPr>
                <w:sz w:val="24"/>
                <w:szCs w:val="24"/>
              </w:rPr>
              <w:t xml:space="preserve"> продукции на склад грузополучателя и подписания актов приема-передачи. Предложение действительно: до 15.11.2013г.</w:t>
            </w:r>
          </w:p>
        </w:tc>
      </w:tr>
    </w:tbl>
    <w:p w:rsidR="005C768B" w:rsidRPr="00965CE1" w:rsidRDefault="005C768B" w:rsidP="005C768B">
      <w:pPr>
        <w:tabs>
          <w:tab w:val="left" w:pos="7875"/>
        </w:tabs>
        <w:snapToGrid w:val="0"/>
        <w:spacing w:line="240" w:lineRule="auto"/>
        <w:ind w:left="1134"/>
        <w:contextualSpacing/>
        <w:rPr>
          <w:snapToGrid/>
          <w:sz w:val="24"/>
          <w:szCs w:val="24"/>
        </w:rPr>
      </w:pPr>
      <w:r w:rsidRPr="00965CE1">
        <w:rPr>
          <w:snapToGrid/>
          <w:sz w:val="24"/>
          <w:szCs w:val="24"/>
        </w:rPr>
        <w:tab/>
      </w:r>
    </w:p>
    <w:p w:rsidR="005C768B" w:rsidRPr="00965CE1" w:rsidRDefault="005C768B" w:rsidP="005C768B">
      <w:pPr>
        <w:snapToGrid w:val="0"/>
        <w:spacing w:line="240" w:lineRule="auto"/>
        <w:contextualSpacing/>
        <w:rPr>
          <w:b/>
          <w:i/>
          <w:snapToGrid/>
          <w:sz w:val="24"/>
          <w:szCs w:val="24"/>
        </w:rPr>
      </w:pPr>
      <w:r w:rsidRPr="00965CE1">
        <w:rPr>
          <w:b/>
          <w:bCs/>
          <w:i/>
          <w:iCs/>
          <w:snapToGrid/>
          <w:sz w:val="24"/>
          <w:szCs w:val="24"/>
        </w:rPr>
        <w:t xml:space="preserve">ВОПРОС 4 </w:t>
      </w:r>
      <w:r w:rsidRPr="00965CE1">
        <w:rPr>
          <w:b/>
          <w:i/>
          <w:snapToGrid/>
          <w:sz w:val="24"/>
          <w:szCs w:val="24"/>
        </w:rPr>
        <w:t>«О проведении переторжки»</w:t>
      </w:r>
    </w:p>
    <w:p w:rsidR="005C768B" w:rsidRPr="00965CE1" w:rsidRDefault="005C768B" w:rsidP="005C768B">
      <w:pPr>
        <w:tabs>
          <w:tab w:val="left" w:pos="8415"/>
        </w:tabs>
        <w:snapToGrid w:val="0"/>
        <w:spacing w:line="240" w:lineRule="auto"/>
        <w:contextualSpacing/>
        <w:rPr>
          <w:snapToGrid/>
          <w:sz w:val="24"/>
          <w:szCs w:val="24"/>
        </w:rPr>
      </w:pPr>
      <w:r w:rsidRPr="00965CE1">
        <w:rPr>
          <w:snapToGrid/>
          <w:sz w:val="24"/>
          <w:szCs w:val="24"/>
        </w:rPr>
        <w:tab/>
      </w:r>
    </w:p>
    <w:p w:rsidR="005C768B" w:rsidRPr="00965CE1" w:rsidRDefault="005C768B" w:rsidP="005C768B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965CE1">
        <w:rPr>
          <w:snapToGrid/>
          <w:sz w:val="24"/>
          <w:szCs w:val="24"/>
        </w:rPr>
        <w:lastRenderedPageBreak/>
        <w:t>ОТМЕТИЛИ:</w:t>
      </w:r>
    </w:p>
    <w:p w:rsidR="005C768B" w:rsidRPr="00965CE1" w:rsidRDefault="005C768B" w:rsidP="005C768B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965CE1">
        <w:rPr>
          <w:snapToGrid/>
          <w:sz w:val="24"/>
          <w:szCs w:val="24"/>
        </w:rPr>
        <w:t>Учитывая результаты экспертизы предложений Участников закупки, Закупочная комиссия полагает целесообразным проведение переторжки.</w:t>
      </w:r>
    </w:p>
    <w:p w:rsidR="005C768B" w:rsidRPr="00965CE1" w:rsidRDefault="005C768B" w:rsidP="005C768B">
      <w:pPr>
        <w:snapToGrid w:val="0"/>
        <w:spacing w:line="240" w:lineRule="auto"/>
        <w:contextualSpacing/>
        <w:rPr>
          <w:b/>
          <w:snapToGrid/>
          <w:sz w:val="24"/>
          <w:szCs w:val="24"/>
        </w:rPr>
      </w:pPr>
      <w:r w:rsidRPr="00965CE1">
        <w:rPr>
          <w:b/>
          <w:snapToGrid/>
          <w:sz w:val="24"/>
          <w:szCs w:val="24"/>
        </w:rPr>
        <w:t>РЕШИЛИ:</w:t>
      </w:r>
    </w:p>
    <w:p w:rsidR="005C768B" w:rsidRPr="00965CE1" w:rsidRDefault="005C768B" w:rsidP="005C768B">
      <w:pPr>
        <w:spacing w:line="240" w:lineRule="auto"/>
        <w:contextualSpacing/>
        <w:rPr>
          <w:snapToGrid/>
          <w:sz w:val="24"/>
          <w:szCs w:val="24"/>
        </w:rPr>
      </w:pPr>
      <w:r w:rsidRPr="00965CE1">
        <w:rPr>
          <w:snapToGrid/>
          <w:sz w:val="24"/>
          <w:szCs w:val="24"/>
        </w:rPr>
        <w:t xml:space="preserve">1. </w:t>
      </w:r>
      <w:proofErr w:type="gramStart"/>
      <w:r w:rsidRPr="00965CE1">
        <w:rPr>
          <w:b/>
          <w:snapToGrid/>
          <w:sz w:val="24"/>
          <w:szCs w:val="24"/>
        </w:rPr>
        <w:t>Признать</w:t>
      </w:r>
      <w:r w:rsidRPr="00965CE1">
        <w:rPr>
          <w:snapToGrid/>
          <w:sz w:val="24"/>
          <w:szCs w:val="24"/>
        </w:rPr>
        <w:t xml:space="preserve"> предложения ИП </w:t>
      </w:r>
      <w:proofErr w:type="spellStart"/>
      <w:r w:rsidRPr="00965CE1">
        <w:rPr>
          <w:snapToGrid/>
          <w:sz w:val="24"/>
          <w:szCs w:val="24"/>
        </w:rPr>
        <w:t>Уразов</w:t>
      </w:r>
      <w:proofErr w:type="spellEnd"/>
      <w:r w:rsidRPr="00965CE1">
        <w:rPr>
          <w:snapToGrid/>
          <w:sz w:val="24"/>
          <w:szCs w:val="24"/>
        </w:rPr>
        <w:t xml:space="preserve"> В.И. (675000, Россия, Амурская обл., г. Благовещенск, ул. Красноармейская, д. 61, кв. 5), ООО "</w:t>
      </w:r>
      <w:proofErr w:type="spellStart"/>
      <w:r w:rsidRPr="00965CE1">
        <w:rPr>
          <w:snapToGrid/>
          <w:sz w:val="24"/>
          <w:szCs w:val="24"/>
        </w:rPr>
        <w:t>Автомаш</w:t>
      </w:r>
      <w:proofErr w:type="spellEnd"/>
      <w:r w:rsidRPr="00965CE1">
        <w:rPr>
          <w:snapToGrid/>
          <w:sz w:val="24"/>
          <w:szCs w:val="24"/>
        </w:rPr>
        <w:t xml:space="preserve"> Холдинг" (143900, Московская обл., г. Балашиха, Станция Стройка, вл. 8)</w:t>
      </w:r>
      <w:r w:rsidRPr="00965CE1">
        <w:rPr>
          <w:sz w:val="24"/>
          <w:szCs w:val="24"/>
        </w:rPr>
        <w:t xml:space="preserve"> </w:t>
      </w:r>
      <w:r w:rsidRPr="00965CE1">
        <w:rPr>
          <w:snapToGrid/>
          <w:sz w:val="24"/>
          <w:szCs w:val="24"/>
        </w:rPr>
        <w:t>соответствующими условиям закупки.</w:t>
      </w:r>
      <w:proofErr w:type="gramEnd"/>
    </w:p>
    <w:p w:rsidR="005C768B" w:rsidRPr="00965CE1" w:rsidRDefault="005C768B" w:rsidP="005C768B">
      <w:pPr>
        <w:spacing w:line="240" w:lineRule="auto"/>
        <w:contextualSpacing/>
        <w:rPr>
          <w:sz w:val="24"/>
          <w:szCs w:val="24"/>
        </w:rPr>
      </w:pPr>
      <w:r w:rsidRPr="00965CE1">
        <w:rPr>
          <w:snapToGrid/>
          <w:sz w:val="24"/>
          <w:szCs w:val="24"/>
        </w:rPr>
        <w:t xml:space="preserve">2.  </w:t>
      </w:r>
      <w:r w:rsidRPr="00965CE1">
        <w:rPr>
          <w:b/>
          <w:bCs/>
          <w:iCs/>
          <w:snapToGrid/>
          <w:sz w:val="24"/>
          <w:szCs w:val="24"/>
        </w:rPr>
        <w:t>Отклонить</w:t>
      </w:r>
      <w:r w:rsidRPr="00965CE1">
        <w:rPr>
          <w:bCs/>
          <w:iCs/>
          <w:snapToGrid/>
          <w:sz w:val="24"/>
          <w:szCs w:val="24"/>
        </w:rPr>
        <w:t xml:space="preserve"> предложение </w:t>
      </w:r>
      <w:r w:rsidRPr="00965CE1">
        <w:rPr>
          <w:snapToGrid/>
          <w:sz w:val="24"/>
          <w:szCs w:val="24"/>
        </w:rPr>
        <w:t xml:space="preserve">ООО "Восток-УАЗ" (690039 </w:t>
      </w:r>
      <w:proofErr w:type="spellStart"/>
      <w:r w:rsidRPr="00965CE1">
        <w:rPr>
          <w:snapToGrid/>
          <w:sz w:val="24"/>
          <w:szCs w:val="24"/>
        </w:rPr>
        <w:t>г</w:t>
      </w:r>
      <w:proofErr w:type="gramStart"/>
      <w:r w:rsidRPr="00965CE1">
        <w:rPr>
          <w:snapToGrid/>
          <w:sz w:val="24"/>
          <w:szCs w:val="24"/>
        </w:rPr>
        <w:t>.В</w:t>
      </w:r>
      <w:proofErr w:type="gramEnd"/>
      <w:r w:rsidRPr="00965CE1">
        <w:rPr>
          <w:snapToGrid/>
          <w:sz w:val="24"/>
          <w:szCs w:val="24"/>
        </w:rPr>
        <w:t>ладивосток</w:t>
      </w:r>
      <w:proofErr w:type="spellEnd"/>
      <w:r w:rsidRPr="00965CE1">
        <w:rPr>
          <w:snapToGrid/>
          <w:sz w:val="24"/>
          <w:szCs w:val="24"/>
        </w:rPr>
        <w:t xml:space="preserve"> ул.Енисейская,23А)</w:t>
      </w:r>
      <w:r w:rsidRPr="00965CE1">
        <w:rPr>
          <w:b/>
          <w:snapToGrid/>
          <w:sz w:val="24"/>
          <w:szCs w:val="24"/>
        </w:rPr>
        <w:t xml:space="preserve">. </w:t>
      </w:r>
    </w:p>
    <w:p w:rsidR="005C768B" w:rsidRPr="00965CE1" w:rsidRDefault="005C768B" w:rsidP="005C768B">
      <w:pPr>
        <w:spacing w:line="240" w:lineRule="auto"/>
        <w:contextualSpacing/>
        <w:rPr>
          <w:snapToGrid/>
          <w:sz w:val="24"/>
          <w:szCs w:val="24"/>
        </w:rPr>
      </w:pPr>
      <w:r w:rsidRPr="00965CE1">
        <w:rPr>
          <w:bCs/>
          <w:iCs/>
          <w:snapToGrid/>
          <w:sz w:val="24"/>
          <w:szCs w:val="24"/>
        </w:rPr>
        <w:t xml:space="preserve">3. </w:t>
      </w:r>
      <w:r w:rsidRPr="00965CE1">
        <w:rPr>
          <w:b/>
          <w:snapToGrid/>
          <w:sz w:val="24"/>
          <w:szCs w:val="24"/>
        </w:rPr>
        <w:t>Утвердить</w:t>
      </w:r>
      <w:r w:rsidRPr="00965CE1">
        <w:rPr>
          <w:snapToGrid/>
          <w:sz w:val="24"/>
          <w:szCs w:val="24"/>
        </w:rPr>
        <w:t xml:space="preserve"> </w:t>
      </w:r>
      <w:proofErr w:type="gramStart"/>
      <w:r w:rsidRPr="00965CE1">
        <w:rPr>
          <w:snapToGrid/>
          <w:sz w:val="24"/>
          <w:szCs w:val="24"/>
        </w:rPr>
        <w:t>предварительную</w:t>
      </w:r>
      <w:proofErr w:type="gramEnd"/>
      <w:r w:rsidRPr="00965CE1">
        <w:rPr>
          <w:snapToGrid/>
          <w:sz w:val="24"/>
          <w:szCs w:val="24"/>
        </w:rPr>
        <w:t xml:space="preserve"> </w:t>
      </w:r>
      <w:proofErr w:type="spellStart"/>
      <w:r w:rsidRPr="00965CE1">
        <w:rPr>
          <w:snapToGrid/>
          <w:sz w:val="24"/>
          <w:szCs w:val="24"/>
        </w:rPr>
        <w:t>ранжировку</w:t>
      </w:r>
      <w:proofErr w:type="spellEnd"/>
      <w:r w:rsidRPr="00965CE1">
        <w:rPr>
          <w:snapToGrid/>
          <w:sz w:val="24"/>
          <w:szCs w:val="24"/>
        </w:rPr>
        <w:t xml:space="preserve"> предложений:</w:t>
      </w:r>
    </w:p>
    <w:p w:rsidR="005C768B" w:rsidRPr="00965CE1" w:rsidRDefault="005C768B" w:rsidP="005C768B">
      <w:pPr>
        <w:snapToGrid w:val="0"/>
        <w:spacing w:line="240" w:lineRule="auto"/>
        <w:ind w:left="708"/>
        <w:contextualSpacing/>
        <w:rPr>
          <w:snapToGrid/>
          <w:sz w:val="24"/>
          <w:szCs w:val="24"/>
        </w:rPr>
      </w:pPr>
      <w:r w:rsidRPr="00965CE1">
        <w:rPr>
          <w:snapToGrid/>
          <w:sz w:val="24"/>
          <w:szCs w:val="24"/>
        </w:rPr>
        <w:t xml:space="preserve">1 место: ИП </w:t>
      </w:r>
      <w:proofErr w:type="spellStart"/>
      <w:r w:rsidRPr="00965CE1">
        <w:rPr>
          <w:snapToGrid/>
          <w:sz w:val="24"/>
          <w:szCs w:val="24"/>
        </w:rPr>
        <w:t>Уразов</w:t>
      </w:r>
      <w:proofErr w:type="spellEnd"/>
      <w:r w:rsidRPr="00965CE1">
        <w:rPr>
          <w:snapToGrid/>
          <w:sz w:val="24"/>
          <w:szCs w:val="24"/>
        </w:rPr>
        <w:t xml:space="preserve"> В.И.</w:t>
      </w:r>
    </w:p>
    <w:p w:rsidR="005C768B" w:rsidRPr="00965CE1" w:rsidRDefault="005C768B" w:rsidP="005C768B">
      <w:pPr>
        <w:snapToGrid w:val="0"/>
        <w:spacing w:line="240" w:lineRule="auto"/>
        <w:ind w:left="708"/>
        <w:contextualSpacing/>
        <w:rPr>
          <w:snapToGrid/>
          <w:sz w:val="24"/>
          <w:szCs w:val="24"/>
        </w:rPr>
      </w:pPr>
      <w:r w:rsidRPr="00965CE1">
        <w:rPr>
          <w:snapToGrid/>
          <w:sz w:val="24"/>
          <w:szCs w:val="24"/>
        </w:rPr>
        <w:t>2 место: ООО "</w:t>
      </w:r>
      <w:proofErr w:type="spellStart"/>
      <w:r w:rsidRPr="00965CE1">
        <w:rPr>
          <w:snapToGrid/>
          <w:sz w:val="24"/>
          <w:szCs w:val="24"/>
        </w:rPr>
        <w:t>Автомаш</w:t>
      </w:r>
      <w:proofErr w:type="spellEnd"/>
      <w:r w:rsidRPr="00965CE1">
        <w:rPr>
          <w:snapToGrid/>
          <w:sz w:val="24"/>
          <w:szCs w:val="24"/>
        </w:rPr>
        <w:t xml:space="preserve"> Холдинг"</w:t>
      </w:r>
    </w:p>
    <w:p w:rsidR="005C768B" w:rsidRPr="00965CE1" w:rsidRDefault="005C768B" w:rsidP="005C768B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965CE1">
        <w:rPr>
          <w:sz w:val="24"/>
          <w:szCs w:val="24"/>
        </w:rPr>
        <w:t xml:space="preserve"> </w:t>
      </w:r>
      <w:r w:rsidRPr="00965CE1">
        <w:rPr>
          <w:bCs/>
          <w:iCs/>
          <w:snapToGrid/>
          <w:sz w:val="24"/>
          <w:szCs w:val="24"/>
        </w:rPr>
        <w:t xml:space="preserve">4. </w:t>
      </w:r>
      <w:r w:rsidRPr="00965CE1">
        <w:rPr>
          <w:snapToGrid/>
          <w:sz w:val="24"/>
          <w:szCs w:val="24"/>
        </w:rPr>
        <w:t xml:space="preserve"> </w:t>
      </w:r>
      <w:r w:rsidRPr="00965CE1">
        <w:rPr>
          <w:b/>
          <w:snapToGrid/>
          <w:sz w:val="24"/>
          <w:szCs w:val="24"/>
        </w:rPr>
        <w:t>Провести переторжку</w:t>
      </w:r>
      <w:r w:rsidRPr="00965CE1">
        <w:rPr>
          <w:snapToGrid/>
          <w:sz w:val="24"/>
          <w:szCs w:val="24"/>
        </w:rPr>
        <w:t>.</w:t>
      </w:r>
    </w:p>
    <w:p w:rsidR="005C768B" w:rsidRPr="00965CE1" w:rsidRDefault="005C768B" w:rsidP="005C768B">
      <w:pPr>
        <w:snapToGrid w:val="0"/>
        <w:spacing w:line="240" w:lineRule="auto"/>
        <w:ind w:left="708"/>
        <w:contextualSpacing/>
        <w:rPr>
          <w:snapToGrid/>
          <w:sz w:val="24"/>
          <w:szCs w:val="24"/>
        </w:rPr>
      </w:pPr>
      <w:r w:rsidRPr="00965CE1">
        <w:rPr>
          <w:snapToGrid/>
          <w:sz w:val="24"/>
          <w:szCs w:val="24"/>
        </w:rPr>
        <w:t xml:space="preserve">Пригласить к участию в переторжке следующих участников: ИП </w:t>
      </w:r>
      <w:proofErr w:type="spellStart"/>
      <w:r w:rsidRPr="00965CE1">
        <w:rPr>
          <w:snapToGrid/>
          <w:sz w:val="24"/>
          <w:szCs w:val="24"/>
        </w:rPr>
        <w:t>Уразов</w:t>
      </w:r>
      <w:proofErr w:type="spellEnd"/>
      <w:r w:rsidRPr="00965CE1">
        <w:rPr>
          <w:snapToGrid/>
          <w:sz w:val="24"/>
          <w:szCs w:val="24"/>
        </w:rPr>
        <w:t xml:space="preserve"> В.И.</w:t>
      </w:r>
    </w:p>
    <w:p w:rsidR="005C768B" w:rsidRPr="00965CE1" w:rsidRDefault="005C768B" w:rsidP="005C768B">
      <w:pPr>
        <w:spacing w:line="240" w:lineRule="auto"/>
        <w:contextualSpacing/>
        <w:rPr>
          <w:sz w:val="24"/>
          <w:szCs w:val="24"/>
        </w:rPr>
      </w:pPr>
      <w:r w:rsidRPr="00965CE1">
        <w:rPr>
          <w:snapToGrid/>
          <w:sz w:val="24"/>
          <w:szCs w:val="24"/>
        </w:rPr>
        <w:t>ООО "</w:t>
      </w:r>
      <w:proofErr w:type="spellStart"/>
      <w:r w:rsidRPr="00965CE1">
        <w:rPr>
          <w:snapToGrid/>
          <w:sz w:val="24"/>
          <w:szCs w:val="24"/>
        </w:rPr>
        <w:t>Автомаш</w:t>
      </w:r>
      <w:proofErr w:type="spellEnd"/>
      <w:r w:rsidRPr="00965CE1">
        <w:rPr>
          <w:snapToGrid/>
          <w:sz w:val="24"/>
          <w:szCs w:val="24"/>
        </w:rPr>
        <w:t xml:space="preserve"> Холдинг"</w:t>
      </w:r>
    </w:p>
    <w:p w:rsidR="005C768B" w:rsidRPr="00965CE1" w:rsidRDefault="005C768B" w:rsidP="005C768B">
      <w:pPr>
        <w:spacing w:line="240" w:lineRule="auto"/>
        <w:ind w:firstLine="0"/>
        <w:contextualSpacing/>
        <w:rPr>
          <w:snapToGrid/>
          <w:sz w:val="24"/>
          <w:szCs w:val="24"/>
        </w:rPr>
      </w:pPr>
      <w:r w:rsidRPr="00965CE1">
        <w:rPr>
          <w:snapToGrid/>
          <w:sz w:val="24"/>
          <w:szCs w:val="24"/>
        </w:rPr>
        <w:t xml:space="preserve">          5.Определить форму переторжки: </w:t>
      </w:r>
      <w:proofErr w:type="gramStart"/>
      <w:r w:rsidRPr="00965CE1">
        <w:rPr>
          <w:snapToGrid/>
          <w:sz w:val="24"/>
          <w:szCs w:val="24"/>
        </w:rPr>
        <w:t>заочная</w:t>
      </w:r>
      <w:proofErr w:type="gramEnd"/>
      <w:r w:rsidRPr="00965CE1">
        <w:rPr>
          <w:snapToGrid/>
          <w:sz w:val="24"/>
          <w:szCs w:val="24"/>
        </w:rPr>
        <w:t>.</w:t>
      </w:r>
    </w:p>
    <w:p w:rsidR="005C768B" w:rsidRPr="00965CE1" w:rsidRDefault="005C768B" w:rsidP="005C768B">
      <w:pPr>
        <w:tabs>
          <w:tab w:val="num" w:pos="360"/>
          <w:tab w:val="num" w:pos="851"/>
        </w:tabs>
        <w:snapToGrid w:val="0"/>
        <w:spacing w:after="200" w:line="240" w:lineRule="auto"/>
        <w:contextualSpacing/>
        <w:rPr>
          <w:snapToGrid/>
          <w:sz w:val="24"/>
          <w:szCs w:val="24"/>
        </w:rPr>
      </w:pPr>
      <w:r w:rsidRPr="00965CE1">
        <w:rPr>
          <w:snapToGrid/>
          <w:sz w:val="24"/>
          <w:szCs w:val="24"/>
        </w:rPr>
        <w:t xml:space="preserve">6. Назначить переторжку на </w:t>
      </w:r>
      <w:bookmarkStart w:id="2" w:name="_GoBack"/>
      <w:bookmarkEnd w:id="2"/>
      <w:r w:rsidRPr="00965CE1">
        <w:rPr>
          <w:b/>
          <w:snapToGrid/>
          <w:sz w:val="24"/>
          <w:szCs w:val="24"/>
        </w:rPr>
        <w:t>19.08.2013 в 16:00 час</w:t>
      </w:r>
      <w:proofErr w:type="gramStart"/>
      <w:r w:rsidRPr="00965CE1">
        <w:rPr>
          <w:snapToGrid/>
          <w:sz w:val="24"/>
          <w:szCs w:val="24"/>
        </w:rPr>
        <w:t>.</w:t>
      </w:r>
      <w:proofErr w:type="gramEnd"/>
      <w:r w:rsidRPr="00965CE1">
        <w:rPr>
          <w:snapToGrid/>
          <w:sz w:val="24"/>
          <w:szCs w:val="24"/>
        </w:rPr>
        <w:t xml:space="preserve"> (</w:t>
      </w:r>
      <w:proofErr w:type="gramStart"/>
      <w:r w:rsidRPr="00965CE1">
        <w:rPr>
          <w:snapToGrid/>
          <w:sz w:val="24"/>
          <w:szCs w:val="24"/>
        </w:rPr>
        <w:t>б</w:t>
      </w:r>
      <w:proofErr w:type="gramEnd"/>
      <w:r w:rsidRPr="00965CE1">
        <w:rPr>
          <w:snapToGrid/>
          <w:sz w:val="24"/>
          <w:szCs w:val="24"/>
        </w:rPr>
        <w:t>лаговещенского времени).</w:t>
      </w:r>
    </w:p>
    <w:p w:rsidR="005C768B" w:rsidRPr="00965CE1" w:rsidRDefault="005C768B" w:rsidP="005C768B">
      <w:pPr>
        <w:pStyle w:val="a9"/>
        <w:numPr>
          <w:ilvl w:val="0"/>
          <w:numId w:val="26"/>
        </w:numPr>
        <w:tabs>
          <w:tab w:val="num" w:pos="360"/>
          <w:tab w:val="num" w:pos="851"/>
        </w:tabs>
        <w:snapToGrid w:val="0"/>
        <w:spacing w:after="200" w:line="240" w:lineRule="auto"/>
        <w:rPr>
          <w:snapToGrid/>
          <w:sz w:val="24"/>
          <w:szCs w:val="24"/>
        </w:rPr>
      </w:pPr>
      <w:r w:rsidRPr="00965CE1">
        <w:rPr>
          <w:snapToGrid/>
          <w:sz w:val="24"/>
          <w:szCs w:val="24"/>
        </w:rPr>
        <w:t xml:space="preserve">Место проведения переторжки: Место проведения переторжки: </w:t>
      </w:r>
      <w:r w:rsidRPr="00965CE1">
        <w:rPr>
          <w:sz w:val="24"/>
          <w:szCs w:val="24"/>
        </w:rPr>
        <w:t xml:space="preserve">6765000, г. Благовещенск, ул. Шевченко 28, </w:t>
      </w:r>
      <w:proofErr w:type="spellStart"/>
      <w:r w:rsidRPr="00965CE1">
        <w:rPr>
          <w:sz w:val="24"/>
          <w:szCs w:val="24"/>
        </w:rPr>
        <w:t>каб</w:t>
      </w:r>
      <w:proofErr w:type="spellEnd"/>
      <w:r w:rsidRPr="00965CE1">
        <w:rPr>
          <w:sz w:val="24"/>
          <w:szCs w:val="24"/>
        </w:rPr>
        <w:t>. 244</w:t>
      </w:r>
    </w:p>
    <w:p w:rsidR="005C768B" w:rsidRPr="00965CE1" w:rsidRDefault="005C768B" w:rsidP="005C768B">
      <w:pPr>
        <w:pStyle w:val="a9"/>
        <w:numPr>
          <w:ilvl w:val="0"/>
          <w:numId w:val="26"/>
        </w:numPr>
        <w:tabs>
          <w:tab w:val="num" w:pos="360"/>
          <w:tab w:val="num" w:pos="851"/>
        </w:tabs>
        <w:snapToGrid w:val="0"/>
        <w:spacing w:after="200" w:line="240" w:lineRule="auto"/>
        <w:rPr>
          <w:snapToGrid/>
          <w:sz w:val="24"/>
          <w:szCs w:val="24"/>
        </w:rPr>
      </w:pPr>
      <w:r w:rsidRPr="00965CE1">
        <w:rPr>
          <w:snapToGrid/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BE68B8" w:rsidRPr="00856C1A" w:rsidRDefault="00BE68B8" w:rsidP="00C02479">
      <w:pPr>
        <w:spacing w:line="240" w:lineRule="auto"/>
        <w:rPr>
          <w:sz w:val="24"/>
          <w:szCs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BE68B8" w:rsidTr="00B007E8">
        <w:tc>
          <w:tcPr>
            <w:tcW w:w="3510" w:type="dxa"/>
          </w:tcPr>
          <w:p w:rsidR="00D13E6C" w:rsidRDefault="00D13E6C" w:rsidP="00BE68B8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  <w:p w:rsidR="00BE68B8" w:rsidRPr="00BE68B8" w:rsidRDefault="00BE68B8" w:rsidP="00BE68B8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BE68B8">
              <w:rPr>
                <w:sz w:val="26"/>
                <w:szCs w:val="26"/>
              </w:rPr>
              <w:t>Ответственный секретарь</w:t>
            </w:r>
          </w:p>
        </w:tc>
        <w:tc>
          <w:tcPr>
            <w:tcW w:w="3686" w:type="dxa"/>
          </w:tcPr>
          <w:p w:rsidR="00D13E6C" w:rsidRDefault="00D13E6C" w:rsidP="00BE68B8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  <w:p w:rsidR="00BE68B8" w:rsidRPr="00BE68B8" w:rsidRDefault="00BE68B8" w:rsidP="00BE68B8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BE68B8">
              <w:rPr>
                <w:sz w:val="26"/>
                <w:szCs w:val="26"/>
              </w:rPr>
              <w:t>________________________</w:t>
            </w:r>
          </w:p>
        </w:tc>
        <w:tc>
          <w:tcPr>
            <w:tcW w:w="2339" w:type="dxa"/>
          </w:tcPr>
          <w:p w:rsidR="00D13E6C" w:rsidRDefault="00D13E6C" w:rsidP="00BE68B8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  <w:p w:rsidR="00BE68B8" w:rsidRPr="00BE68B8" w:rsidRDefault="000E3F17" w:rsidP="00BE68B8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Т.В. </w:t>
            </w:r>
            <w:proofErr w:type="spellStart"/>
            <w:r>
              <w:rPr>
                <w:sz w:val="26"/>
                <w:szCs w:val="26"/>
              </w:rPr>
              <w:t>Челышева</w:t>
            </w:r>
            <w:proofErr w:type="spellEnd"/>
          </w:p>
        </w:tc>
      </w:tr>
    </w:tbl>
    <w:p w:rsidR="00BE68B8" w:rsidRPr="00C02479" w:rsidRDefault="00BE68B8" w:rsidP="00C02479">
      <w:pPr>
        <w:spacing w:line="240" w:lineRule="auto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240004">
      <w:headerReference w:type="default" r:id="rId11"/>
      <w:footerReference w:type="default" r:id="rId12"/>
      <w:pgSz w:w="11906" w:h="16838"/>
      <w:pgMar w:top="1134" w:right="850" w:bottom="993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F05" w:rsidRDefault="007C7F05" w:rsidP="00355095">
      <w:pPr>
        <w:spacing w:line="240" w:lineRule="auto"/>
      </w:pPr>
      <w:r>
        <w:separator/>
      </w:r>
    </w:p>
  </w:endnote>
  <w:endnote w:type="continuationSeparator" w:id="0">
    <w:p w:rsidR="007C7F05" w:rsidRDefault="007C7F0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9807607"/>
      <w:docPartObj>
        <w:docPartGallery w:val="Page Numbers (Bottom of Page)"/>
        <w:docPartUnique/>
      </w:docPartObj>
    </w:sdtPr>
    <w:sdtEndPr/>
    <w:sdtContent>
      <w:sdt>
        <w:sdtPr>
          <w:id w:val="-744650568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C20F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C20F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F05" w:rsidRDefault="007C7F05" w:rsidP="00355095">
      <w:pPr>
        <w:spacing w:line="240" w:lineRule="auto"/>
      </w:pPr>
      <w:r>
        <w:separator/>
      </w:r>
    </w:p>
  </w:footnote>
  <w:footnote w:type="continuationSeparator" w:id="0">
    <w:p w:rsidR="007C7F05" w:rsidRDefault="007C7F0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0E3F17">
      <w:rPr>
        <w:i/>
        <w:sz w:val="20"/>
      </w:rPr>
      <w:t>163</w:t>
    </w:r>
    <w:r w:rsidR="005C768B">
      <w:rPr>
        <w:i/>
        <w:sz w:val="20"/>
      </w:rPr>
      <w:t>9</w:t>
    </w:r>
    <w:r w:rsidRPr="00355095">
      <w:rPr>
        <w:i/>
        <w:sz w:val="20"/>
      </w:rPr>
      <w:t>раздел</w:t>
    </w:r>
    <w:r w:rsidR="001A7FDA">
      <w:rPr>
        <w:i/>
        <w:sz w:val="20"/>
      </w:rPr>
      <w:t xml:space="preserve"> </w:t>
    </w:r>
    <w:r w:rsidR="006124DD">
      <w:rPr>
        <w:i/>
        <w:sz w:val="20"/>
      </w:rPr>
      <w:t>2.2.2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03B7AAF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3C303D0"/>
    <w:multiLevelType w:val="hybridMultilevel"/>
    <w:tmpl w:val="C0E82A3E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D753EE9"/>
    <w:multiLevelType w:val="hybridMultilevel"/>
    <w:tmpl w:val="11F89570"/>
    <w:lvl w:ilvl="0" w:tplc="1D1895D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8493AFE"/>
    <w:multiLevelType w:val="hybridMultilevel"/>
    <w:tmpl w:val="B300807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63F41A0"/>
    <w:multiLevelType w:val="hybridMultilevel"/>
    <w:tmpl w:val="43D0E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76195F40"/>
    <w:multiLevelType w:val="hybridMultilevel"/>
    <w:tmpl w:val="3A505CF0"/>
    <w:lvl w:ilvl="0" w:tplc="80C236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4"/>
  </w:num>
  <w:num w:numId="5">
    <w:abstractNumId w:val="18"/>
  </w:num>
  <w:num w:numId="6">
    <w:abstractNumId w:val="3"/>
  </w:num>
  <w:num w:numId="7">
    <w:abstractNumId w:val="21"/>
  </w:num>
  <w:num w:numId="8">
    <w:abstractNumId w:val="16"/>
  </w:num>
  <w:num w:numId="9">
    <w:abstractNumId w:val="5"/>
  </w:num>
  <w:num w:numId="10">
    <w:abstractNumId w:val="20"/>
  </w:num>
  <w:num w:numId="11">
    <w:abstractNumId w:val="7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4"/>
  </w:num>
  <w:num w:numId="19">
    <w:abstractNumId w:val="0"/>
  </w:num>
  <w:num w:numId="20">
    <w:abstractNumId w:val="10"/>
  </w:num>
  <w:num w:numId="21">
    <w:abstractNumId w:val="8"/>
  </w:num>
  <w:num w:numId="22">
    <w:abstractNumId w:val="15"/>
  </w:num>
  <w:num w:numId="23">
    <w:abstractNumId w:val="22"/>
  </w:num>
  <w:num w:numId="24">
    <w:abstractNumId w:val="9"/>
  </w:num>
  <w:num w:numId="25">
    <w:abstractNumId w:val="19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0925"/>
    <w:rsid w:val="00023DF3"/>
    <w:rsid w:val="000302B2"/>
    <w:rsid w:val="00036A5E"/>
    <w:rsid w:val="00040BFE"/>
    <w:rsid w:val="00043130"/>
    <w:rsid w:val="0004784F"/>
    <w:rsid w:val="00053550"/>
    <w:rsid w:val="00053ACD"/>
    <w:rsid w:val="00057F72"/>
    <w:rsid w:val="00074BAC"/>
    <w:rsid w:val="0008004B"/>
    <w:rsid w:val="000911D3"/>
    <w:rsid w:val="000A407E"/>
    <w:rsid w:val="000A643F"/>
    <w:rsid w:val="000C1263"/>
    <w:rsid w:val="000C17A4"/>
    <w:rsid w:val="000D12B2"/>
    <w:rsid w:val="000D18F2"/>
    <w:rsid w:val="000E3F17"/>
    <w:rsid w:val="000F1326"/>
    <w:rsid w:val="000F6E22"/>
    <w:rsid w:val="001038E7"/>
    <w:rsid w:val="001114A0"/>
    <w:rsid w:val="00126847"/>
    <w:rsid w:val="00143503"/>
    <w:rsid w:val="001441AC"/>
    <w:rsid w:val="00144C8B"/>
    <w:rsid w:val="001924E0"/>
    <w:rsid w:val="001926AC"/>
    <w:rsid w:val="001A7FDA"/>
    <w:rsid w:val="001B13FD"/>
    <w:rsid w:val="001B37A3"/>
    <w:rsid w:val="001E33F9"/>
    <w:rsid w:val="001F16DB"/>
    <w:rsid w:val="001F6E37"/>
    <w:rsid w:val="002120C8"/>
    <w:rsid w:val="002120F0"/>
    <w:rsid w:val="002225CD"/>
    <w:rsid w:val="002275BB"/>
    <w:rsid w:val="00227DAC"/>
    <w:rsid w:val="00240004"/>
    <w:rsid w:val="002472BA"/>
    <w:rsid w:val="002526C7"/>
    <w:rsid w:val="00252705"/>
    <w:rsid w:val="00252B9E"/>
    <w:rsid w:val="00257253"/>
    <w:rsid w:val="00277600"/>
    <w:rsid w:val="002B0205"/>
    <w:rsid w:val="002D71AE"/>
    <w:rsid w:val="002E102F"/>
    <w:rsid w:val="002E1D13"/>
    <w:rsid w:val="002E4AAD"/>
    <w:rsid w:val="002F35F5"/>
    <w:rsid w:val="0030410E"/>
    <w:rsid w:val="00306C67"/>
    <w:rsid w:val="003223F3"/>
    <w:rsid w:val="00327259"/>
    <w:rsid w:val="0033009A"/>
    <w:rsid w:val="00340D88"/>
    <w:rsid w:val="003464CA"/>
    <w:rsid w:val="00347EC1"/>
    <w:rsid w:val="00351AB6"/>
    <w:rsid w:val="00355095"/>
    <w:rsid w:val="00366597"/>
    <w:rsid w:val="00367A84"/>
    <w:rsid w:val="0037307E"/>
    <w:rsid w:val="00380B7F"/>
    <w:rsid w:val="003930F2"/>
    <w:rsid w:val="003A6FB1"/>
    <w:rsid w:val="003B16A5"/>
    <w:rsid w:val="003C574A"/>
    <w:rsid w:val="003C690B"/>
    <w:rsid w:val="003D62C8"/>
    <w:rsid w:val="003F2505"/>
    <w:rsid w:val="00413552"/>
    <w:rsid w:val="00416CFB"/>
    <w:rsid w:val="00423EB5"/>
    <w:rsid w:val="00425DCF"/>
    <w:rsid w:val="00433072"/>
    <w:rsid w:val="00445432"/>
    <w:rsid w:val="0045381B"/>
    <w:rsid w:val="00456E12"/>
    <w:rsid w:val="00465D2A"/>
    <w:rsid w:val="00476103"/>
    <w:rsid w:val="00480849"/>
    <w:rsid w:val="004932DB"/>
    <w:rsid w:val="0049333C"/>
    <w:rsid w:val="004A4816"/>
    <w:rsid w:val="004A606C"/>
    <w:rsid w:val="004B69F5"/>
    <w:rsid w:val="004C1EA3"/>
    <w:rsid w:val="004D1A37"/>
    <w:rsid w:val="004D6055"/>
    <w:rsid w:val="00500A3F"/>
    <w:rsid w:val="005132A1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C768B"/>
    <w:rsid w:val="005D40F5"/>
    <w:rsid w:val="005D7BA8"/>
    <w:rsid w:val="005E1345"/>
    <w:rsid w:val="005F61A1"/>
    <w:rsid w:val="006124DD"/>
    <w:rsid w:val="006227C6"/>
    <w:rsid w:val="00622BD9"/>
    <w:rsid w:val="006629E9"/>
    <w:rsid w:val="0067734E"/>
    <w:rsid w:val="00680B61"/>
    <w:rsid w:val="006B3625"/>
    <w:rsid w:val="006B3DEB"/>
    <w:rsid w:val="006C20F8"/>
    <w:rsid w:val="006E6452"/>
    <w:rsid w:val="006F0E12"/>
    <w:rsid w:val="006F2344"/>
    <w:rsid w:val="006F3881"/>
    <w:rsid w:val="00700899"/>
    <w:rsid w:val="00705A18"/>
    <w:rsid w:val="0071472B"/>
    <w:rsid w:val="00732C5E"/>
    <w:rsid w:val="0074121C"/>
    <w:rsid w:val="007436D6"/>
    <w:rsid w:val="0074433D"/>
    <w:rsid w:val="00745749"/>
    <w:rsid w:val="00757186"/>
    <w:rsid w:val="007611D3"/>
    <w:rsid w:val="00761E01"/>
    <w:rsid w:val="00771B04"/>
    <w:rsid w:val="0079457B"/>
    <w:rsid w:val="007A0ACC"/>
    <w:rsid w:val="007B404E"/>
    <w:rsid w:val="007B5098"/>
    <w:rsid w:val="007C3379"/>
    <w:rsid w:val="007C7F05"/>
    <w:rsid w:val="007E1190"/>
    <w:rsid w:val="00807ED5"/>
    <w:rsid w:val="008401E4"/>
    <w:rsid w:val="00856C1A"/>
    <w:rsid w:val="00861C62"/>
    <w:rsid w:val="00875512"/>
    <w:rsid w:val="008759B3"/>
    <w:rsid w:val="00886219"/>
    <w:rsid w:val="0088746E"/>
    <w:rsid w:val="008A5961"/>
    <w:rsid w:val="008B063D"/>
    <w:rsid w:val="008B4E73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77AC"/>
    <w:rsid w:val="009423A1"/>
    <w:rsid w:val="00965222"/>
    <w:rsid w:val="00967D5D"/>
    <w:rsid w:val="009852C6"/>
    <w:rsid w:val="0099098B"/>
    <w:rsid w:val="009972F3"/>
    <w:rsid w:val="009A4B12"/>
    <w:rsid w:val="009A652F"/>
    <w:rsid w:val="009A6ACF"/>
    <w:rsid w:val="009B3B1D"/>
    <w:rsid w:val="009B5D73"/>
    <w:rsid w:val="009D31B9"/>
    <w:rsid w:val="009E4FDD"/>
    <w:rsid w:val="009F737B"/>
    <w:rsid w:val="00A05A52"/>
    <w:rsid w:val="00A135D9"/>
    <w:rsid w:val="00A13D51"/>
    <w:rsid w:val="00A20713"/>
    <w:rsid w:val="00A56CAE"/>
    <w:rsid w:val="00A57A7B"/>
    <w:rsid w:val="00A66628"/>
    <w:rsid w:val="00A7069C"/>
    <w:rsid w:val="00A76D45"/>
    <w:rsid w:val="00A87C37"/>
    <w:rsid w:val="00A93AAA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54B7"/>
    <w:rsid w:val="00B46BA5"/>
    <w:rsid w:val="00B54AEB"/>
    <w:rsid w:val="00B55424"/>
    <w:rsid w:val="00B57DE3"/>
    <w:rsid w:val="00B6781F"/>
    <w:rsid w:val="00B828AD"/>
    <w:rsid w:val="00B855FE"/>
    <w:rsid w:val="00BA537C"/>
    <w:rsid w:val="00BC5464"/>
    <w:rsid w:val="00BD1D36"/>
    <w:rsid w:val="00BE26F9"/>
    <w:rsid w:val="00BE3982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28AE"/>
    <w:rsid w:val="00C9321E"/>
    <w:rsid w:val="00C93DEA"/>
    <w:rsid w:val="00C9404B"/>
    <w:rsid w:val="00CB0FB8"/>
    <w:rsid w:val="00CB5269"/>
    <w:rsid w:val="00CC2ABC"/>
    <w:rsid w:val="00CD643F"/>
    <w:rsid w:val="00CE3F1D"/>
    <w:rsid w:val="00D05F7D"/>
    <w:rsid w:val="00D13E6C"/>
    <w:rsid w:val="00D26329"/>
    <w:rsid w:val="00D3231B"/>
    <w:rsid w:val="00D43162"/>
    <w:rsid w:val="00D462F9"/>
    <w:rsid w:val="00D57487"/>
    <w:rsid w:val="00D62D28"/>
    <w:rsid w:val="00D725B9"/>
    <w:rsid w:val="00D82055"/>
    <w:rsid w:val="00D84BBB"/>
    <w:rsid w:val="00D85B2B"/>
    <w:rsid w:val="00D866B8"/>
    <w:rsid w:val="00D91435"/>
    <w:rsid w:val="00DA4F21"/>
    <w:rsid w:val="00DD1EBB"/>
    <w:rsid w:val="00DD6FB1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411EF"/>
    <w:rsid w:val="00E45DD8"/>
    <w:rsid w:val="00E7299F"/>
    <w:rsid w:val="00E73818"/>
    <w:rsid w:val="00E77556"/>
    <w:rsid w:val="00E8314B"/>
    <w:rsid w:val="00E876FD"/>
    <w:rsid w:val="00EA22C0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024C"/>
    <w:rsid w:val="00F17E85"/>
    <w:rsid w:val="00F22C68"/>
    <w:rsid w:val="00F24E57"/>
    <w:rsid w:val="00F6533B"/>
    <w:rsid w:val="00F77810"/>
    <w:rsid w:val="00F779A3"/>
    <w:rsid w:val="00F85832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FA821-AB33-4BC2-9AAF-DEE8691B0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Терешкина</cp:lastModifiedBy>
  <cp:revision>59</cp:revision>
  <cp:lastPrinted>2013-08-22T03:06:00Z</cp:lastPrinted>
  <dcterms:created xsi:type="dcterms:W3CDTF">2013-03-05T03:51:00Z</dcterms:created>
  <dcterms:modified xsi:type="dcterms:W3CDTF">2013-08-22T03:14:00Z</dcterms:modified>
</cp:coreProperties>
</file>