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8147069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8147069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35"/>
      </w:tblGrid>
      <w:tr w:rsidR="004B69F5" w:rsidTr="002526C7">
        <w:trPr>
          <w:trHeight w:val="238"/>
        </w:trPr>
        <w:tc>
          <w:tcPr>
            <w:tcW w:w="2235" w:type="dxa"/>
          </w:tcPr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</w:t>
            </w:r>
            <w:r w:rsidR="00053550">
              <w:rPr>
                <w:sz w:val="24"/>
                <w:szCs w:val="24"/>
              </w:rPr>
              <w:t>1</w:t>
            </w:r>
            <w:r w:rsidR="00DD6F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2526C7">
              <w:rPr>
                <w:sz w:val="24"/>
                <w:szCs w:val="24"/>
              </w:rPr>
              <w:t>ТПиР</w:t>
            </w:r>
          </w:p>
          <w:p w:rsidR="004B69F5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DD6FB1" w:rsidP="00C0247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06.05.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2013г.</w:t>
            </w:r>
          </w:p>
        </w:tc>
      </w:tr>
    </w:tbl>
    <w:p w:rsidR="003C690B" w:rsidRPr="00C02479" w:rsidRDefault="003C690B" w:rsidP="004B69F5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DD6FB1" w:rsidRPr="00B13453" w:rsidRDefault="003C690B" w:rsidP="00DD6FB1">
      <w:pPr>
        <w:spacing w:before="100" w:beforeAutospacing="1" w:after="100" w:afterAutospacing="1" w:line="240" w:lineRule="auto"/>
        <w:ind w:firstLine="426"/>
        <w:rPr>
          <w:b/>
          <w:sz w:val="26"/>
          <w:szCs w:val="26"/>
        </w:rPr>
      </w:pPr>
      <w:r w:rsidRPr="00856C1A">
        <w:rPr>
          <w:sz w:val="24"/>
          <w:szCs w:val="24"/>
        </w:rPr>
        <w:t>Открытый запрос предложений н</w:t>
      </w:r>
      <w:r w:rsidR="00E77556" w:rsidRPr="00856C1A">
        <w:rPr>
          <w:sz w:val="24"/>
          <w:szCs w:val="24"/>
        </w:rPr>
        <w:t xml:space="preserve">а право заключения Договора на </w:t>
      </w:r>
      <w:r w:rsidR="006F0E12" w:rsidRPr="00856C1A">
        <w:rPr>
          <w:sz w:val="24"/>
          <w:szCs w:val="24"/>
        </w:rPr>
        <w:t xml:space="preserve">поставку: </w:t>
      </w:r>
      <w:r w:rsidR="009E4FDD" w:rsidRPr="00856C1A">
        <w:rPr>
          <w:sz w:val="24"/>
          <w:szCs w:val="24"/>
        </w:rPr>
        <w:t xml:space="preserve"> </w:t>
      </w:r>
      <w:r w:rsidR="00DD6FB1" w:rsidRPr="00C54B5B">
        <w:rPr>
          <w:b/>
          <w:snapToGrid/>
          <w:sz w:val="24"/>
          <w:szCs w:val="24"/>
        </w:rPr>
        <w:t xml:space="preserve">«Полуприцеп тяжеловоз» </w:t>
      </w:r>
      <w:r w:rsidR="00DD6FB1" w:rsidRPr="00C54B5B">
        <w:rPr>
          <w:snapToGrid/>
          <w:sz w:val="24"/>
          <w:szCs w:val="24"/>
        </w:rPr>
        <w:t>для нужд филиала ОАО «ДРСК» «Южно-Якутские ЭС».</w:t>
      </w:r>
      <w:r w:rsidR="00DD6FB1">
        <w:rPr>
          <w:snapToGrid/>
          <w:sz w:val="24"/>
          <w:szCs w:val="24"/>
        </w:rPr>
        <w:t xml:space="preserve"> (</w:t>
      </w:r>
      <w:r w:rsidR="00DD6FB1" w:rsidRPr="00B13453">
        <w:rPr>
          <w:b/>
          <w:sz w:val="26"/>
          <w:szCs w:val="26"/>
        </w:rPr>
        <w:t>Закупка№ 53</w:t>
      </w:r>
      <w:r w:rsidR="00DD6FB1">
        <w:rPr>
          <w:b/>
          <w:sz w:val="26"/>
          <w:szCs w:val="26"/>
        </w:rPr>
        <w:t>4</w:t>
      </w:r>
      <w:r w:rsidR="00DD6FB1" w:rsidRPr="00B13453">
        <w:rPr>
          <w:b/>
          <w:sz w:val="26"/>
          <w:szCs w:val="26"/>
        </w:rPr>
        <w:t>, раздел 2.2.2</w:t>
      </w:r>
      <w:r w:rsidR="00DD6FB1">
        <w:rPr>
          <w:b/>
          <w:sz w:val="26"/>
          <w:szCs w:val="26"/>
        </w:rPr>
        <w:t>)</w:t>
      </w:r>
    </w:p>
    <w:p w:rsidR="00E77556" w:rsidRPr="00856C1A" w:rsidRDefault="008B063D" w:rsidP="00DD6FB1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  <w:r w:rsidRPr="00856C1A">
        <w:rPr>
          <w:sz w:val="24"/>
          <w:szCs w:val="24"/>
        </w:rPr>
        <w:t xml:space="preserve">Плановая стоимость: </w:t>
      </w:r>
      <w:r w:rsidR="00DD6FB1">
        <w:rPr>
          <w:b/>
          <w:sz w:val="24"/>
          <w:szCs w:val="24"/>
        </w:rPr>
        <w:t>2 023 728,80</w:t>
      </w:r>
      <w:r w:rsidRPr="00856C1A">
        <w:rPr>
          <w:sz w:val="24"/>
          <w:szCs w:val="24"/>
        </w:rPr>
        <w:t xml:space="preserve"> рублей без  учета НДС.</w:t>
      </w:r>
    </w:p>
    <w:p w:rsidR="003C690B" w:rsidRPr="00856C1A" w:rsidRDefault="003C690B" w:rsidP="00C02479">
      <w:pPr>
        <w:pStyle w:val="2"/>
        <w:rPr>
          <w:bCs/>
          <w:caps/>
          <w:sz w:val="24"/>
        </w:rPr>
      </w:pPr>
    </w:p>
    <w:p w:rsidR="00A13D51" w:rsidRPr="00856C1A" w:rsidRDefault="00A13D51" w:rsidP="00A13D51">
      <w:pPr>
        <w:spacing w:line="240" w:lineRule="auto"/>
        <w:rPr>
          <w:sz w:val="24"/>
          <w:szCs w:val="24"/>
        </w:rPr>
      </w:pPr>
      <w:r w:rsidRPr="00856C1A">
        <w:rPr>
          <w:b/>
          <w:sz w:val="24"/>
          <w:szCs w:val="24"/>
        </w:rPr>
        <w:t xml:space="preserve">ПРИСУТСТВОВАЛИ: </w:t>
      </w:r>
      <w:r w:rsidRPr="00856C1A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856C1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E68B8" w:rsidRPr="00856C1A" w:rsidRDefault="00BE68B8" w:rsidP="00BE68B8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856C1A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E68B8" w:rsidRPr="00856C1A" w:rsidRDefault="00BE68B8" w:rsidP="00B55424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856C1A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856C1A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856C1A">
        <w:rPr>
          <w:bCs/>
          <w:iCs/>
          <w:snapToGrid/>
          <w:sz w:val="24"/>
          <w:szCs w:val="24"/>
        </w:rPr>
        <w:t xml:space="preserve"> условиям закупки</w:t>
      </w:r>
    </w:p>
    <w:p w:rsidR="00B55424" w:rsidRPr="00856C1A" w:rsidRDefault="00465D2A" w:rsidP="00B55424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856C1A">
        <w:rPr>
          <w:bCs/>
          <w:iCs/>
          <w:snapToGrid/>
          <w:sz w:val="24"/>
          <w:szCs w:val="24"/>
        </w:rPr>
        <w:t>Об отклонении предложений.</w:t>
      </w:r>
    </w:p>
    <w:p w:rsidR="00BE68B8" w:rsidRPr="00856C1A" w:rsidRDefault="00B55424" w:rsidP="002526C7">
      <w:p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856C1A">
        <w:rPr>
          <w:bCs/>
          <w:iCs/>
          <w:snapToGrid/>
          <w:sz w:val="24"/>
          <w:szCs w:val="24"/>
        </w:rPr>
        <w:t>3</w:t>
      </w:r>
      <w:r w:rsidR="00BE68B8" w:rsidRPr="00856C1A">
        <w:rPr>
          <w:bCs/>
          <w:iCs/>
          <w:snapToGrid/>
          <w:sz w:val="24"/>
          <w:szCs w:val="24"/>
        </w:rPr>
        <w:t xml:space="preserve">. </w:t>
      </w:r>
      <w:r w:rsidR="00BE68B8" w:rsidRPr="00856C1A">
        <w:rPr>
          <w:snapToGrid/>
          <w:sz w:val="24"/>
          <w:szCs w:val="24"/>
        </w:rPr>
        <w:t xml:space="preserve"> </w:t>
      </w:r>
      <w:r w:rsidR="00BE68B8" w:rsidRPr="00856C1A">
        <w:rPr>
          <w:bCs/>
          <w:iCs/>
          <w:snapToGrid/>
          <w:sz w:val="24"/>
          <w:szCs w:val="24"/>
        </w:rPr>
        <w:t xml:space="preserve">О </w:t>
      </w:r>
      <w:proofErr w:type="gramStart"/>
      <w:r w:rsidR="00BE68B8" w:rsidRPr="00856C1A">
        <w:rPr>
          <w:bCs/>
          <w:iCs/>
          <w:snapToGrid/>
          <w:sz w:val="24"/>
          <w:szCs w:val="24"/>
        </w:rPr>
        <w:t>предварительной</w:t>
      </w:r>
      <w:proofErr w:type="gramEnd"/>
      <w:r w:rsidR="00BE68B8" w:rsidRPr="00856C1A">
        <w:rPr>
          <w:bCs/>
          <w:iCs/>
          <w:snapToGrid/>
          <w:sz w:val="24"/>
          <w:szCs w:val="24"/>
        </w:rPr>
        <w:t xml:space="preserve"> </w:t>
      </w:r>
      <w:proofErr w:type="spellStart"/>
      <w:r w:rsidR="00BE68B8" w:rsidRPr="00856C1A">
        <w:rPr>
          <w:bCs/>
          <w:iCs/>
          <w:snapToGrid/>
          <w:sz w:val="24"/>
          <w:szCs w:val="24"/>
        </w:rPr>
        <w:t>ранжировке</w:t>
      </w:r>
      <w:proofErr w:type="spellEnd"/>
      <w:r w:rsidR="00BE68B8" w:rsidRPr="00856C1A">
        <w:rPr>
          <w:bCs/>
          <w:iCs/>
          <w:snapToGrid/>
          <w:sz w:val="24"/>
          <w:szCs w:val="24"/>
        </w:rPr>
        <w:t xml:space="preserve"> предложений</w:t>
      </w:r>
    </w:p>
    <w:p w:rsidR="00BE68B8" w:rsidRPr="00856C1A" w:rsidRDefault="00BE68B8" w:rsidP="00BE68B8">
      <w:pPr>
        <w:spacing w:line="240" w:lineRule="auto"/>
        <w:rPr>
          <w:bCs/>
          <w:iCs/>
          <w:snapToGrid/>
          <w:sz w:val="24"/>
          <w:szCs w:val="24"/>
        </w:rPr>
      </w:pPr>
      <w:r w:rsidRPr="00856C1A">
        <w:rPr>
          <w:bCs/>
          <w:iCs/>
          <w:snapToGrid/>
          <w:sz w:val="24"/>
          <w:szCs w:val="24"/>
        </w:rPr>
        <w:t xml:space="preserve">4. О </w:t>
      </w:r>
      <w:proofErr w:type="gramStart"/>
      <w:r w:rsidRPr="00856C1A">
        <w:rPr>
          <w:bCs/>
          <w:iCs/>
          <w:snapToGrid/>
          <w:sz w:val="24"/>
          <w:szCs w:val="24"/>
        </w:rPr>
        <w:t>проведении</w:t>
      </w:r>
      <w:proofErr w:type="gramEnd"/>
      <w:r w:rsidRPr="00856C1A">
        <w:rPr>
          <w:bCs/>
          <w:iCs/>
          <w:snapToGrid/>
          <w:sz w:val="24"/>
          <w:szCs w:val="24"/>
        </w:rPr>
        <w:t xml:space="preserve"> переторжки</w:t>
      </w:r>
    </w:p>
    <w:p w:rsidR="00BE68B8" w:rsidRPr="00856C1A" w:rsidRDefault="00BE68B8" w:rsidP="00BE68B8">
      <w:pPr>
        <w:spacing w:line="240" w:lineRule="auto"/>
        <w:ind w:firstLine="0"/>
        <w:rPr>
          <w:snapToGrid/>
          <w:sz w:val="24"/>
          <w:szCs w:val="24"/>
        </w:rPr>
      </w:pPr>
    </w:p>
    <w:p w:rsidR="00BE68B8" w:rsidRPr="00856C1A" w:rsidRDefault="00BE68B8" w:rsidP="00BE68B8">
      <w:pPr>
        <w:spacing w:line="240" w:lineRule="auto"/>
        <w:ind w:firstLine="0"/>
        <w:rPr>
          <w:b/>
          <w:snapToGrid/>
          <w:sz w:val="24"/>
          <w:szCs w:val="24"/>
        </w:rPr>
      </w:pPr>
      <w:r w:rsidRPr="00856C1A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856C1A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56C1A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E68B8" w:rsidRPr="00856C1A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856C1A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РАССМАТРИВАЕМЫЕ ДОКУМЕНТЫ:</w:t>
      </w:r>
    </w:p>
    <w:p w:rsidR="00BE68B8" w:rsidRPr="00856C1A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BE68B8" w:rsidRPr="00856C1A" w:rsidRDefault="00BE68B8" w:rsidP="00BE68B8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BE68B8" w:rsidRPr="00856C1A" w:rsidRDefault="00BE68B8" w:rsidP="00BE68B8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b/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856C1A">
        <w:rPr>
          <w:b/>
          <w:snapToGrid/>
          <w:sz w:val="24"/>
          <w:szCs w:val="24"/>
        </w:rPr>
        <w:t>Моториной</w:t>
      </w:r>
      <w:proofErr w:type="spellEnd"/>
      <w:r w:rsidRPr="00856C1A">
        <w:rPr>
          <w:b/>
          <w:snapToGrid/>
          <w:sz w:val="24"/>
          <w:szCs w:val="24"/>
        </w:rPr>
        <w:t xml:space="preserve"> О.А. </w:t>
      </w:r>
      <w:r w:rsidR="00053550" w:rsidRPr="00856C1A">
        <w:rPr>
          <w:b/>
          <w:snapToGrid/>
          <w:sz w:val="24"/>
          <w:szCs w:val="24"/>
        </w:rPr>
        <w:t>, Шахрай А.Г.</w:t>
      </w:r>
    </w:p>
    <w:p w:rsidR="00BE68B8" w:rsidRPr="00856C1A" w:rsidRDefault="00BE68B8" w:rsidP="00BE68B8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Предложения участников.</w:t>
      </w:r>
    </w:p>
    <w:p w:rsidR="00BE68B8" w:rsidRPr="00856C1A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856C1A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ОТМЕТИЛИ:</w:t>
      </w:r>
    </w:p>
    <w:p w:rsidR="00BE68B8" w:rsidRPr="00856C1A" w:rsidRDefault="00BE68B8" w:rsidP="00B55424">
      <w:pPr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1. Предложения </w:t>
      </w:r>
      <w:r w:rsidR="00DD6FB1" w:rsidRPr="00DD6FB1">
        <w:rPr>
          <w:sz w:val="24"/>
          <w:szCs w:val="24"/>
        </w:rPr>
        <w:t>ОАО Челябинский машиностроительный завод автомобильных прицепов "</w:t>
      </w:r>
      <w:proofErr w:type="spellStart"/>
      <w:r w:rsidR="00DD6FB1" w:rsidRPr="00DD6FB1">
        <w:rPr>
          <w:sz w:val="24"/>
          <w:szCs w:val="24"/>
        </w:rPr>
        <w:t>Уралавтоприцеп</w:t>
      </w:r>
      <w:proofErr w:type="spellEnd"/>
      <w:r w:rsidR="00DD6FB1" w:rsidRPr="00DD6FB1">
        <w:rPr>
          <w:sz w:val="24"/>
          <w:szCs w:val="24"/>
        </w:rPr>
        <w:t>"</w:t>
      </w:r>
      <w:r w:rsidR="001038E7">
        <w:rPr>
          <w:sz w:val="24"/>
          <w:szCs w:val="24"/>
        </w:rPr>
        <w:t xml:space="preserve"> </w:t>
      </w:r>
      <w:r w:rsidR="00DD6FB1" w:rsidRPr="00DD6FB1">
        <w:rPr>
          <w:sz w:val="24"/>
          <w:szCs w:val="24"/>
        </w:rPr>
        <w:t>г. Челябинск, ООО ПКФ «</w:t>
      </w:r>
      <w:proofErr w:type="spellStart"/>
      <w:r w:rsidR="00DD6FB1" w:rsidRPr="00DD6FB1">
        <w:rPr>
          <w:sz w:val="24"/>
          <w:szCs w:val="24"/>
        </w:rPr>
        <w:t>Политранс</w:t>
      </w:r>
      <w:proofErr w:type="spellEnd"/>
      <w:r w:rsidR="00DD6FB1" w:rsidRPr="00DD6FB1">
        <w:rPr>
          <w:sz w:val="24"/>
          <w:szCs w:val="24"/>
        </w:rPr>
        <w:t>» Челябинск</w:t>
      </w:r>
      <w:r w:rsidR="00DD6FB1" w:rsidRPr="00DD6FB1">
        <w:rPr>
          <w:snapToGrid/>
          <w:sz w:val="24"/>
          <w:szCs w:val="24"/>
        </w:rPr>
        <w:t xml:space="preserve"> </w:t>
      </w:r>
      <w:r w:rsidRPr="00DD6FB1">
        <w:rPr>
          <w:snapToGrid/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</w:t>
      </w:r>
      <w:r w:rsidRPr="00856C1A">
        <w:rPr>
          <w:snapToGrid/>
          <w:sz w:val="24"/>
          <w:szCs w:val="24"/>
        </w:rPr>
        <w:t>.</w:t>
      </w:r>
    </w:p>
    <w:p w:rsidR="00BE68B8" w:rsidRPr="00856C1A" w:rsidRDefault="00BE68B8" w:rsidP="00BE68B8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A7069C" w:rsidRPr="00856C1A" w:rsidRDefault="00A7069C" w:rsidP="00A7069C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856C1A">
        <w:rPr>
          <w:b/>
          <w:i/>
          <w:sz w:val="24"/>
          <w:szCs w:val="24"/>
        </w:rPr>
        <w:t>ВОПРОС 2 «Об отклонении предложений»</w:t>
      </w:r>
    </w:p>
    <w:p w:rsidR="00A7069C" w:rsidRPr="00856C1A" w:rsidRDefault="00A7069C" w:rsidP="00A7069C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A7069C" w:rsidRPr="00856C1A" w:rsidRDefault="00A7069C" w:rsidP="00A7069C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РАССМАТРИВАЕМЫЕ ДОКУМЕНТЫ:</w:t>
      </w:r>
    </w:p>
    <w:p w:rsidR="00A7069C" w:rsidRPr="00856C1A" w:rsidRDefault="00A7069C" w:rsidP="00A7069C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A7069C" w:rsidRPr="00DD6FB1" w:rsidRDefault="00A7069C" w:rsidP="009A4B12">
      <w:pPr>
        <w:pStyle w:val="a9"/>
        <w:numPr>
          <w:ilvl w:val="3"/>
          <w:numId w:val="13"/>
        </w:numPr>
        <w:tabs>
          <w:tab w:val="left" w:pos="0"/>
        </w:tabs>
        <w:snapToGrid w:val="0"/>
        <w:spacing w:after="200" w:line="240" w:lineRule="auto"/>
        <w:ind w:left="0" w:firstLine="0"/>
        <w:jc w:val="left"/>
        <w:rPr>
          <w:snapToGrid/>
          <w:sz w:val="24"/>
          <w:szCs w:val="24"/>
        </w:rPr>
      </w:pPr>
      <w:r w:rsidRPr="00DD6FB1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9A4B12" w:rsidRPr="00DD6FB1" w:rsidRDefault="00A7069C" w:rsidP="009A4B12">
      <w:pPr>
        <w:pStyle w:val="a9"/>
        <w:numPr>
          <w:ilvl w:val="3"/>
          <w:numId w:val="13"/>
        </w:numPr>
        <w:tabs>
          <w:tab w:val="left" w:pos="0"/>
        </w:tabs>
        <w:ind w:left="709" w:hanging="709"/>
        <w:rPr>
          <w:snapToGrid/>
          <w:sz w:val="24"/>
          <w:szCs w:val="24"/>
        </w:rPr>
      </w:pPr>
      <w:r w:rsidRPr="00DD6FB1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DD6FB1">
        <w:rPr>
          <w:snapToGrid/>
          <w:sz w:val="24"/>
          <w:szCs w:val="24"/>
        </w:rPr>
        <w:t>Моториной</w:t>
      </w:r>
      <w:proofErr w:type="spellEnd"/>
      <w:r w:rsidRPr="00DD6FB1">
        <w:rPr>
          <w:snapToGrid/>
          <w:sz w:val="24"/>
          <w:szCs w:val="24"/>
        </w:rPr>
        <w:t xml:space="preserve"> О.А. </w:t>
      </w:r>
      <w:r w:rsidR="009A4B12" w:rsidRPr="00DD6FB1">
        <w:rPr>
          <w:snapToGrid/>
          <w:sz w:val="24"/>
          <w:szCs w:val="24"/>
        </w:rPr>
        <w:t>, Шахрай А.Г.</w:t>
      </w:r>
    </w:p>
    <w:p w:rsidR="00A7069C" w:rsidRPr="00DD6FB1" w:rsidRDefault="00465D2A" w:rsidP="009A4B12">
      <w:pPr>
        <w:pStyle w:val="a9"/>
        <w:numPr>
          <w:ilvl w:val="3"/>
          <w:numId w:val="13"/>
        </w:numPr>
        <w:tabs>
          <w:tab w:val="left" w:pos="0"/>
        </w:tabs>
        <w:snapToGrid w:val="0"/>
        <w:spacing w:after="200" w:line="240" w:lineRule="auto"/>
        <w:ind w:left="709" w:hanging="709"/>
        <w:jc w:val="left"/>
        <w:rPr>
          <w:snapToGrid/>
          <w:sz w:val="24"/>
          <w:szCs w:val="24"/>
        </w:rPr>
      </w:pPr>
      <w:r w:rsidRPr="00DD6FB1">
        <w:rPr>
          <w:snapToGrid/>
          <w:sz w:val="24"/>
          <w:szCs w:val="24"/>
        </w:rPr>
        <w:t xml:space="preserve">Предложения </w:t>
      </w:r>
      <w:r w:rsidR="00A7069C" w:rsidRPr="00DD6FB1">
        <w:rPr>
          <w:snapToGrid/>
          <w:sz w:val="24"/>
          <w:szCs w:val="24"/>
        </w:rPr>
        <w:t>участник</w:t>
      </w:r>
      <w:r w:rsidRPr="00DD6FB1">
        <w:rPr>
          <w:snapToGrid/>
          <w:sz w:val="24"/>
          <w:szCs w:val="24"/>
        </w:rPr>
        <w:t>ов</w:t>
      </w:r>
      <w:r w:rsidR="00A7069C" w:rsidRPr="00DD6FB1">
        <w:rPr>
          <w:snapToGrid/>
          <w:sz w:val="24"/>
          <w:szCs w:val="24"/>
        </w:rPr>
        <w:t>.</w:t>
      </w:r>
    </w:p>
    <w:p w:rsidR="00D84BBB" w:rsidRDefault="00D84BBB" w:rsidP="00A7069C">
      <w:pPr>
        <w:snapToGrid w:val="0"/>
        <w:spacing w:after="120" w:line="240" w:lineRule="auto"/>
        <w:rPr>
          <w:b/>
          <w:snapToGrid/>
          <w:sz w:val="24"/>
          <w:szCs w:val="24"/>
        </w:rPr>
      </w:pPr>
    </w:p>
    <w:p w:rsidR="00D84BBB" w:rsidRDefault="00D84BBB" w:rsidP="00A7069C">
      <w:pPr>
        <w:snapToGrid w:val="0"/>
        <w:spacing w:after="120" w:line="240" w:lineRule="auto"/>
        <w:rPr>
          <w:b/>
          <w:snapToGrid/>
          <w:sz w:val="24"/>
          <w:szCs w:val="24"/>
        </w:rPr>
      </w:pPr>
    </w:p>
    <w:p w:rsidR="00A7069C" w:rsidRPr="00DD6FB1" w:rsidRDefault="00A7069C" w:rsidP="00A7069C">
      <w:pPr>
        <w:snapToGrid w:val="0"/>
        <w:spacing w:after="120" w:line="240" w:lineRule="auto"/>
        <w:rPr>
          <w:b/>
          <w:snapToGrid/>
          <w:sz w:val="24"/>
          <w:szCs w:val="24"/>
        </w:rPr>
      </w:pPr>
      <w:r w:rsidRPr="00DD6FB1">
        <w:rPr>
          <w:b/>
          <w:snapToGrid/>
          <w:sz w:val="24"/>
          <w:szCs w:val="24"/>
        </w:rPr>
        <w:lastRenderedPageBreak/>
        <w:t>ОТМЕТИЛИ:</w:t>
      </w:r>
    </w:p>
    <w:p w:rsidR="00DD6FB1" w:rsidRPr="00DD6FB1" w:rsidRDefault="009A4B12" w:rsidP="00DD6FB1">
      <w:pPr>
        <w:spacing w:line="240" w:lineRule="auto"/>
        <w:rPr>
          <w:b/>
          <w:snapToGrid/>
          <w:sz w:val="24"/>
          <w:szCs w:val="24"/>
        </w:rPr>
      </w:pPr>
      <w:r w:rsidRPr="00DD6FB1">
        <w:rPr>
          <w:snapToGrid/>
          <w:sz w:val="24"/>
          <w:szCs w:val="24"/>
        </w:rPr>
        <w:t xml:space="preserve">- </w:t>
      </w:r>
      <w:r w:rsidR="00465D2A" w:rsidRPr="00DD6FB1">
        <w:rPr>
          <w:snapToGrid/>
          <w:sz w:val="24"/>
          <w:szCs w:val="24"/>
        </w:rPr>
        <w:t xml:space="preserve"> </w:t>
      </w:r>
      <w:r w:rsidR="00DD6FB1" w:rsidRPr="00DD6FB1">
        <w:rPr>
          <w:b/>
          <w:sz w:val="24"/>
          <w:szCs w:val="24"/>
        </w:rPr>
        <w:t>ООО «ЭВЕРЕСТ» г. Благовещенск</w:t>
      </w:r>
      <w:proofErr w:type="gramStart"/>
      <w:r w:rsidR="00DD6FB1" w:rsidRPr="00DD6FB1">
        <w:rPr>
          <w:b/>
          <w:snapToGrid/>
          <w:sz w:val="24"/>
          <w:szCs w:val="24"/>
        </w:rPr>
        <w:t xml:space="preserve"> .</w:t>
      </w:r>
      <w:proofErr w:type="gramEnd"/>
    </w:p>
    <w:p w:rsidR="00DD6FB1" w:rsidRPr="00DD6FB1" w:rsidRDefault="00DD6FB1" w:rsidP="00DD6FB1">
      <w:pPr>
        <w:suppressAutoHyphens/>
        <w:spacing w:line="240" w:lineRule="auto"/>
        <w:rPr>
          <w:bCs/>
          <w:snapToGrid/>
          <w:sz w:val="24"/>
          <w:szCs w:val="24"/>
        </w:rPr>
      </w:pPr>
      <w:r w:rsidRPr="00DD6FB1">
        <w:rPr>
          <w:bCs/>
          <w:snapToGrid/>
          <w:sz w:val="24"/>
          <w:szCs w:val="24"/>
        </w:rPr>
        <w:t>После рассмотрения первоначального коммерческого предложения поставщика, была запрошена уточняющая информация по пунктам тех. задания № 4, № 7, № 17 и № 20. На основании полученной информации выявлены следующие несоответствия отборочным критериям (обязательным требованиям) технического задания ОАО «ДРСК»:</w:t>
      </w:r>
    </w:p>
    <w:p w:rsidR="00E411EF" w:rsidRDefault="00DD6FB1" w:rsidP="00DD6FB1">
      <w:pPr>
        <w:suppressAutoHyphens/>
        <w:spacing w:line="240" w:lineRule="auto"/>
        <w:rPr>
          <w:bCs/>
          <w:sz w:val="26"/>
          <w:szCs w:val="26"/>
        </w:rPr>
      </w:pPr>
      <w:r w:rsidRPr="00DD6FB1">
        <w:rPr>
          <w:bCs/>
          <w:snapToGrid/>
          <w:sz w:val="24"/>
          <w:szCs w:val="24"/>
        </w:rPr>
        <w:t xml:space="preserve">- </w:t>
      </w:r>
      <w:r w:rsidR="00E411EF">
        <w:rPr>
          <w:bCs/>
          <w:sz w:val="26"/>
          <w:szCs w:val="26"/>
        </w:rPr>
        <w:t xml:space="preserve">кроме запрошенной информации </w:t>
      </w:r>
      <w:r w:rsidR="00E411EF">
        <w:rPr>
          <w:b/>
          <w:bCs/>
          <w:i/>
          <w:sz w:val="26"/>
          <w:szCs w:val="26"/>
        </w:rPr>
        <w:t>дополнительно</w:t>
      </w:r>
      <w:r w:rsidR="00E411EF">
        <w:rPr>
          <w:bCs/>
          <w:sz w:val="26"/>
          <w:szCs w:val="26"/>
        </w:rPr>
        <w:t xml:space="preserve"> конкретизирована высота седельно-сцепного устройства (ССУ) 1400 мм в п. 13 ТЗ указано 1350 мм, данное несоответствие отрицательно влияет на управляемость и устойчивость автопоезда во время перевозки крупногабаритного и/или тяжеловесного груза;</w:t>
      </w:r>
    </w:p>
    <w:p w:rsidR="00DD6FB1" w:rsidRPr="00DD6FB1" w:rsidRDefault="00DD6FB1" w:rsidP="00DD6FB1">
      <w:pPr>
        <w:suppressAutoHyphens/>
        <w:spacing w:line="240" w:lineRule="auto"/>
        <w:rPr>
          <w:bCs/>
          <w:snapToGrid/>
          <w:sz w:val="24"/>
          <w:szCs w:val="24"/>
        </w:rPr>
      </w:pPr>
      <w:bookmarkStart w:id="2" w:name="_GoBack"/>
      <w:bookmarkEnd w:id="2"/>
      <w:r w:rsidRPr="00DD6FB1">
        <w:rPr>
          <w:bCs/>
          <w:snapToGrid/>
          <w:sz w:val="24"/>
          <w:szCs w:val="24"/>
        </w:rPr>
        <w:t xml:space="preserve">- доставку полуприцепа до г. Алдана поставщик предлагает осуществить «своим ходом», в п. 7 ТЗ указано, что доставка полуприцепа тяжеловоза должна быть осуществлена </w:t>
      </w:r>
      <w:r w:rsidRPr="00DD6FB1">
        <w:rPr>
          <w:b/>
          <w:bCs/>
          <w:snapToGrid/>
          <w:sz w:val="24"/>
          <w:szCs w:val="24"/>
        </w:rPr>
        <w:t xml:space="preserve">только </w:t>
      </w:r>
      <w:proofErr w:type="spellStart"/>
      <w:r w:rsidRPr="00DD6FB1">
        <w:rPr>
          <w:b/>
          <w:bCs/>
          <w:snapToGrid/>
          <w:sz w:val="24"/>
          <w:szCs w:val="24"/>
        </w:rPr>
        <w:t>ж.д</w:t>
      </w:r>
      <w:proofErr w:type="spellEnd"/>
      <w:r w:rsidRPr="00DD6FB1">
        <w:rPr>
          <w:b/>
          <w:bCs/>
          <w:snapToGrid/>
          <w:sz w:val="24"/>
          <w:szCs w:val="24"/>
        </w:rPr>
        <w:t>. транспортом</w:t>
      </w:r>
      <w:r w:rsidRPr="00DD6FB1">
        <w:rPr>
          <w:bCs/>
          <w:snapToGrid/>
          <w:sz w:val="24"/>
          <w:szCs w:val="24"/>
        </w:rPr>
        <w:t xml:space="preserve">. </w:t>
      </w:r>
    </w:p>
    <w:p w:rsidR="00DD6FB1" w:rsidRPr="00DD6FB1" w:rsidRDefault="00DD6FB1" w:rsidP="00DD6FB1">
      <w:p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DD6FB1">
        <w:rPr>
          <w:snapToGrid/>
          <w:sz w:val="24"/>
          <w:szCs w:val="24"/>
        </w:rPr>
        <w:t xml:space="preserve">Считаю целесообразным отметить, что указанные несоответствия являются </w:t>
      </w:r>
      <w:r w:rsidRPr="00DD6FB1">
        <w:rPr>
          <w:b/>
          <w:bCs/>
          <w:snapToGrid/>
          <w:sz w:val="24"/>
          <w:szCs w:val="24"/>
        </w:rPr>
        <w:t>достаточным</w:t>
      </w:r>
      <w:r w:rsidRPr="00DD6FB1">
        <w:rPr>
          <w:snapToGrid/>
          <w:sz w:val="24"/>
          <w:szCs w:val="24"/>
        </w:rPr>
        <w:t xml:space="preserve"> основанием для отклонения заявки данного участника.</w:t>
      </w:r>
    </w:p>
    <w:p w:rsidR="00465D2A" w:rsidRPr="00DD6FB1" w:rsidRDefault="00465D2A" w:rsidP="009A4B12">
      <w:pPr>
        <w:widowControl w:val="0"/>
        <w:autoSpaceDE w:val="0"/>
        <w:autoSpaceDN w:val="0"/>
        <w:spacing w:line="240" w:lineRule="auto"/>
        <w:ind w:left="284" w:firstLine="425"/>
        <w:rPr>
          <w:snapToGrid/>
          <w:sz w:val="24"/>
          <w:szCs w:val="24"/>
        </w:rPr>
      </w:pPr>
    </w:p>
    <w:p w:rsidR="00DD6FB1" w:rsidRPr="00DD6FB1" w:rsidRDefault="00465D2A" w:rsidP="009A4B12">
      <w:pPr>
        <w:spacing w:line="240" w:lineRule="auto"/>
        <w:rPr>
          <w:sz w:val="24"/>
          <w:szCs w:val="24"/>
        </w:rPr>
      </w:pPr>
      <w:r w:rsidRPr="00DD6FB1">
        <w:rPr>
          <w:snapToGrid/>
          <w:sz w:val="24"/>
          <w:szCs w:val="24"/>
        </w:rPr>
        <w:t xml:space="preserve">- </w:t>
      </w:r>
      <w:r w:rsidR="00DD6FB1" w:rsidRPr="00DD6FB1">
        <w:rPr>
          <w:b/>
          <w:sz w:val="24"/>
          <w:szCs w:val="24"/>
        </w:rPr>
        <w:t xml:space="preserve">ИП </w:t>
      </w:r>
      <w:proofErr w:type="spellStart"/>
      <w:r w:rsidR="00DD6FB1" w:rsidRPr="00DD6FB1">
        <w:rPr>
          <w:b/>
          <w:sz w:val="24"/>
          <w:szCs w:val="24"/>
        </w:rPr>
        <w:t>Бухановский</w:t>
      </w:r>
      <w:proofErr w:type="spellEnd"/>
      <w:r w:rsidR="00DD6FB1" w:rsidRPr="00DD6FB1">
        <w:rPr>
          <w:b/>
          <w:sz w:val="24"/>
          <w:szCs w:val="24"/>
        </w:rPr>
        <w:t xml:space="preserve"> Сергей Викторович г. Благовещенск</w:t>
      </w:r>
      <w:r w:rsidR="00DD6FB1" w:rsidRPr="00DD6FB1">
        <w:rPr>
          <w:sz w:val="24"/>
          <w:szCs w:val="24"/>
        </w:rPr>
        <w:t xml:space="preserve"> </w:t>
      </w:r>
    </w:p>
    <w:p w:rsidR="00DD6FB1" w:rsidRDefault="00DD6FB1" w:rsidP="009A4B12">
      <w:pPr>
        <w:spacing w:line="240" w:lineRule="auto"/>
        <w:rPr>
          <w:snapToGrid/>
          <w:sz w:val="24"/>
          <w:szCs w:val="24"/>
        </w:rPr>
      </w:pPr>
      <w:r w:rsidRPr="00DD6FB1">
        <w:rPr>
          <w:sz w:val="24"/>
          <w:szCs w:val="24"/>
        </w:rPr>
        <w:t>Участник не предоставил, оферту, коммерческое предложение на поставку продукции</w:t>
      </w:r>
      <w:r w:rsidR="009A4B12" w:rsidRPr="00DD6FB1">
        <w:rPr>
          <w:sz w:val="24"/>
          <w:szCs w:val="24"/>
        </w:rPr>
        <w:t>.</w:t>
      </w:r>
      <w:r w:rsidR="009A4B12" w:rsidRPr="00DD6FB1">
        <w:rPr>
          <w:snapToGrid/>
          <w:sz w:val="24"/>
          <w:szCs w:val="24"/>
        </w:rPr>
        <w:t xml:space="preserve"> </w:t>
      </w:r>
      <w:r w:rsidR="00761E01">
        <w:rPr>
          <w:snapToGrid/>
          <w:sz w:val="24"/>
          <w:szCs w:val="24"/>
        </w:rPr>
        <w:t>Цена предложения указана в техническом предложении.</w:t>
      </w:r>
    </w:p>
    <w:p w:rsidR="00B55424" w:rsidRPr="00DD6FB1" w:rsidRDefault="009A4B12" w:rsidP="009A4B12">
      <w:p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DD6FB1">
        <w:rPr>
          <w:snapToGrid/>
          <w:sz w:val="24"/>
          <w:szCs w:val="24"/>
        </w:rPr>
        <w:t xml:space="preserve">Считаю целесообразным отметить, что указанное несоответствие является </w:t>
      </w:r>
      <w:r w:rsidRPr="00DD6FB1">
        <w:rPr>
          <w:b/>
          <w:bCs/>
          <w:snapToGrid/>
          <w:sz w:val="24"/>
          <w:szCs w:val="24"/>
        </w:rPr>
        <w:t>достаточным</w:t>
      </w:r>
      <w:r w:rsidRPr="00DD6FB1">
        <w:rPr>
          <w:snapToGrid/>
          <w:sz w:val="24"/>
          <w:szCs w:val="24"/>
        </w:rPr>
        <w:t xml:space="preserve"> основанием для отклонения конкурсной заявки данного участника.</w:t>
      </w:r>
    </w:p>
    <w:p w:rsidR="00B55424" w:rsidRPr="00DD6FB1" w:rsidRDefault="00B55424" w:rsidP="00BE68B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BE68B8" w:rsidRPr="00856C1A" w:rsidRDefault="00B55424" w:rsidP="00BE68B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856C1A">
        <w:rPr>
          <w:b/>
          <w:bCs/>
          <w:i/>
          <w:iCs/>
          <w:snapToGrid/>
          <w:sz w:val="24"/>
          <w:szCs w:val="24"/>
        </w:rPr>
        <w:t>ВОПРОС</w:t>
      </w:r>
      <w:r w:rsidR="00A7069C" w:rsidRPr="00856C1A">
        <w:rPr>
          <w:b/>
          <w:bCs/>
          <w:i/>
          <w:iCs/>
          <w:snapToGrid/>
          <w:sz w:val="24"/>
          <w:szCs w:val="24"/>
        </w:rPr>
        <w:t xml:space="preserve"> </w:t>
      </w:r>
      <w:r w:rsidRPr="00856C1A">
        <w:rPr>
          <w:b/>
          <w:bCs/>
          <w:i/>
          <w:iCs/>
          <w:snapToGrid/>
          <w:sz w:val="24"/>
          <w:szCs w:val="24"/>
        </w:rPr>
        <w:t xml:space="preserve">3 </w:t>
      </w:r>
      <w:r w:rsidR="00BE68B8" w:rsidRPr="00856C1A">
        <w:rPr>
          <w:b/>
          <w:bCs/>
          <w:i/>
          <w:iCs/>
          <w:snapToGrid/>
          <w:sz w:val="24"/>
          <w:szCs w:val="24"/>
        </w:rPr>
        <w:t xml:space="preserve">«О </w:t>
      </w:r>
      <w:proofErr w:type="gramStart"/>
      <w:r w:rsidR="00BE68B8" w:rsidRPr="00856C1A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="00BE68B8" w:rsidRPr="00856C1A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="00BE68B8" w:rsidRPr="00856C1A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="00C928AE" w:rsidRPr="00856C1A">
        <w:rPr>
          <w:b/>
          <w:bCs/>
          <w:i/>
          <w:iCs/>
          <w:snapToGrid/>
          <w:sz w:val="24"/>
          <w:szCs w:val="24"/>
        </w:rPr>
        <w:t xml:space="preserve"> </w:t>
      </w:r>
      <w:r w:rsidR="00BE68B8" w:rsidRPr="00856C1A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BE68B8" w:rsidRPr="00856C1A" w:rsidRDefault="00BE68B8" w:rsidP="00BE68B8">
      <w:pPr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BE68B8" w:rsidRPr="00856C1A" w:rsidRDefault="00BE68B8" w:rsidP="00BE68B8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РАССМАТРИВАЕМЫЕ ДОКУМЕНТЫ:</w:t>
      </w:r>
    </w:p>
    <w:p w:rsidR="00BE68B8" w:rsidRPr="00856C1A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9A4B12" w:rsidRPr="00856C1A" w:rsidRDefault="009A4B12" w:rsidP="009A4B12">
      <w:pPr>
        <w:pStyle w:val="a9"/>
        <w:numPr>
          <w:ilvl w:val="0"/>
          <w:numId w:val="24"/>
        </w:numPr>
        <w:tabs>
          <w:tab w:val="left" w:pos="0"/>
        </w:tabs>
        <w:snapToGrid w:val="0"/>
        <w:spacing w:after="200" w:line="240" w:lineRule="auto"/>
        <w:ind w:left="567" w:hanging="567"/>
        <w:jc w:val="left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9A4B12" w:rsidRPr="00856C1A" w:rsidRDefault="009A4B12" w:rsidP="009A4B12">
      <w:pPr>
        <w:pStyle w:val="a9"/>
        <w:numPr>
          <w:ilvl w:val="0"/>
          <w:numId w:val="24"/>
        </w:numPr>
        <w:tabs>
          <w:tab w:val="left" w:pos="0"/>
        </w:tabs>
        <w:ind w:left="567" w:hanging="567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856C1A">
        <w:rPr>
          <w:snapToGrid/>
          <w:sz w:val="24"/>
          <w:szCs w:val="24"/>
        </w:rPr>
        <w:t>Моториной</w:t>
      </w:r>
      <w:proofErr w:type="spellEnd"/>
      <w:r w:rsidRPr="00856C1A">
        <w:rPr>
          <w:snapToGrid/>
          <w:sz w:val="24"/>
          <w:szCs w:val="24"/>
        </w:rPr>
        <w:t xml:space="preserve"> О.А. , Шахрай А.Г.</w:t>
      </w:r>
    </w:p>
    <w:p w:rsidR="009A4B12" w:rsidRPr="00856C1A" w:rsidRDefault="009A4B12" w:rsidP="009A4B12">
      <w:pPr>
        <w:pStyle w:val="a9"/>
        <w:numPr>
          <w:ilvl w:val="0"/>
          <w:numId w:val="24"/>
        </w:numPr>
        <w:tabs>
          <w:tab w:val="left" w:pos="0"/>
        </w:tabs>
        <w:snapToGrid w:val="0"/>
        <w:spacing w:after="200" w:line="240" w:lineRule="auto"/>
        <w:ind w:left="567" w:hanging="567"/>
        <w:jc w:val="left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Предложения участников.</w:t>
      </w:r>
    </w:p>
    <w:p w:rsidR="00BE68B8" w:rsidRPr="00856C1A" w:rsidRDefault="00BE68B8" w:rsidP="001A7FDA">
      <w:pPr>
        <w:tabs>
          <w:tab w:val="num" w:pos="0"/>
        </w:tabs>
        <w:snapToGrid w:val="0"/>
        <w:spacing w:line="240" w:lineRule="auto"/>
        <w:rPr>
          <w:snapToGrid/>
          <w:sz w:val="24"/>
          <w:szCs w:val="24"/>
        </w:rPr>
      </w:pPr>
    </w:p>
    <w:p w:rsidR="00BE68B8" w:rsidRPr="00856C1A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ОТМЕТИЛИ:</w:t>
      </w:r>
    </w:p>
    <w:p w:rsidR="00BE68B8" w:rsidRPr="00856C1A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5245"/>
      </w:tblGrid>
      <w:tr w:rsidR="00BE68B8" w:rsidRPr="00856C1A" w:rsidTr="00BE68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DD6FB1" w:rsidRDefault="00BE68B8" w:rsidP="00BE68B8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D6FB1">
              <w:rPr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DD6FB1">
              <w:rPr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DD6FB1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6FB1">
              <w:rPr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DD6FB1" w:rsidRDefault="00BE68B8" w:rsidP="00BE68B8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D6FB1">
              <w:rPr>
                <w:snapToGrid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DD6FB1" w:rsidRDefault="00BE68B8" w:rsidP="00BE68B8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D6FB1">
              <w:rPr>
                <w:snapToGrid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DD6FB1" w:rsidRPr="00856C1A" w:rsidTr="000209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B1" w:rsidRPr="00DD6FB1" w:rsidRDefault="00DD6FB1" w:rsidP="00BE68B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DD6FB1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1" w:rsidRPr="00DD6FB1" w:rsidRDefault="00DD6FB1" w:rsidP="00DD6FB1">
            <w:pPr>
              <w:ind w:firstLine="0"/>
              <w:jc w:val="left"/>
              <w:rPr>
                <w:sz w:val="24"/>
                <w:szCs w:val="24"/>
              </w:rPr>
            </w:pPr>
            <w:r w:rsidRPr="00DD6FB1">
              <w:rPr>
                <w:sz w:val="24"/>
                <w:szCs w:val="24"/>
              </w:rPr>
              <w:t>ООО ПКФ «</w:t>
            </w:r>
            <w:proofErr w:type="spellStart"/>
            <w:r w:rsidRPr="00DD6FB1">
              <w:rPr>
                <w:sz w:val="24"/>
                <w:szCs w:val="24"/>
              </w:rPr>
              <w:t>Политранс</w:t>
            </w:r>
            <w:proofErr w:type="spellEnd"/>
            <w:r w:rsidRPr="00DD6FB1">
              <w:rPr>
                <w:sz w:val="24"/>
                <w:szCs w:val="24"/>
              </w:rPr>
              <w:t>» Челябинск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B1" w:rsidRPr="00DD6FB1" w:rsidRDefault="00DD6FB1" w:rsidP="00DD6FB1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D6FB1">
              <w:rPr>
                <w:b/>
                <w:sz w:val="24"/>
                <w:szCs w:val="24"/>
              </w:rPr>
              <w:t>1 949 152</w:t>
            </w:r>
            <w:r w:rsidRPr="00DD6FB1">
              <w:rPr>
                <w:sz w:val="24"/>
                <w:szCs w:val="24"/>
              </w:rPr>
              <w:t xml:space="preserve"> руб. (без НДС) 2 300 000 руб. (с учетом НДС)</w:t>
            </w:r>
          </w:p>
          <w:p w:rsidR="00DD6FB1" w:rsidRPr="00DD6FB1" w:rsidRDefault="00DD6FB1" w:rsidP="00DD6FB1">
            <w:pPr>
              <w:spacing w:before="40" w:after="40" w:line="240" w:lineRule="auto"/>
              <w:ind w:firstLine="0"/>
              <w:rPr>
                <w:sz w:val="24"/>
                <w:szCs w:val="24"/>
              </w:rPr>
            </w:pPr>
            <w:r w:rsidRPr="00DD6FB1">
              <w:rPr>
                <w:sz w:val="24"/>
                <w:szCs w:val="24"/>
              </w:rPr>
              <w:t>Существенные условия. Срок поставки: до 15.07.2013г. Условия оплаты: в течение 30 календарных дней с момента поставки продукции на склад грузополучателя и подписания акта приема-передачи. Гарантийный срок: не менее 12 месяцев.  Действие оферты до 01.07.2013г.</w:t>
            </w:r>
          </w:p>
        </w:tc>
      </w:tr>
      <w:tr w:rsidR="00DD6FB1" w:rsidRPr="00856C1A" w:rsidTr="000209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B1" w:rsidRPr="00DD6FB1" w:rsidRDefault="00DD6FB1" w:rsidP="00BE68B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DD6FB1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1" w:rsidRPr="00DD6FB1" w:rsidRDefault="00DD6FB1" w:rsidP="00DD6FB1">
            <w:pPr>
              <w:ind w:firstLine="0"/>
              <w:jc w:val="left"/>
              <w:rPr>
                <w:sz w:val="24"/>
                <w:szCs w:val="24"/>
              </w:rPr>
            </w:pPr>
            <w:r w:rsidRPr="00DD6FB1">
              <w:rPr>
                <w:sz w:val="24"/>
                <w:szCs w:val="24"/>
              </w:rPr>
              <w:t xml:space="preserve">ОАО Челябинский </w:t>
            </w:r>
            <w:r w:rsidRPr="00DD6FB1">
              <w:rPr>
                <w:sz w:val="24"/>
                <w:szCs w:val="24"/>
              </w:rPr>
              <w:lastRenderedPageBreak/>
              <w:t>машиностроительный завод автомобильных прицепов "</w:t>
            </w:r>
            <w:proofErr w:type="spellStart"/>
            <w:r w:rsidRPr="00DD6FB1">
              <w:rPr>
                <w:sz w:val="24"/>
                <w:szCs w:val="24"/>
              </w:rPr>
              <w:t>Уралавтоприцеп</w:t>
            </w:r>
            <w:proofErr w:type="spellEnd"/>
            <w:r w:rsidRPr="00DD6FB1">
              <w:rPr>
                <w:sz w:val="24"/>
                <w:szCs w:val="24"/>
              </w:rPr>
              <w:t>"</w:t>
            </w:r>
            <w:r w:rsidRPr="00DD6FB1">
              <w:rPr>
                <w:sz w:val="24"/>
                <w:szCs w:val="24"/>
              </w:rPr>
              <w:br/>
              <w:t>г. Челябинск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B1" w:rsidRPr="00DD6FB1" w:rsidRDefault="00DD6FB1" w:rsidP="00DD6FB1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D6FB1">
              <w:rPr>
                <w:b/>
                <w:sz w:val="24"/>
                <w:szCs w:val="24"/>
              </w:rPr>
              <w:lastRenderedPageBreak/>
              <w:t xml:space="preserve">2 000 000 </w:t>
            </w:r>
            <w:r w:rsidRPr="00DD6FB1">
              <w:rPr>
                <w:sz w:val="24"/>
                <w:szCs w:val="24"/>
              </w:rPr>
              <w:t>руб. без НДС 2 360 000 руб. (с учетом НДС)</w:t>
            </w:r>
          </w:p>
          <w:p w:rsidR="00DD6FB1" w:rsidRPr="00DD6FB1" w:rsidRDefault="00DD6FB1" w:rsidP="00DD6FB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D6FB1">
              <w:rPr>
                <w:sz w:val="24"/>
                <w:szCs w:val="24"/>
              </w:rPr>
              <w:lastRenderedPageBreak/>
              <w:t xml:space="preserve">Существенные условия. Срок поставки: до 31.07.2013г. </w:t>
            </w:r>
            <w:proofErr w:type="gramStart"/>
            <w:r w:rsidRPr="00DD6FB1">
              <w:rPr>
                <w:sz w:val="24"/>
                <w:szCs w:val="24"/>
              </w:rPr>
              <w:t xml:space="preserve">( </w:t>
            </w:r>
            <w:proofErr w:type="gramEnd"/>
            <w:r w:rsidRPr="00DD6FB1">
              <w:rPr>
                <w:sz w:val="24"/>
                <w:szCs w:val="24"/>
              </w:rPr>
              <w:t>с правом досрочной поставки). Условия оплаты: в течение 20 календарных дней с момента поставки продукции на склад грузополучателя и подписания акта приема-передачи. Гарантийный срок: не менее 12 месяцев.  Действие оферты до 31.08.2013г.</w:t>
            </w:r>
          </w:p>
        </w:tc>
      </w:tr>
    </w:tbl>
    <w:p w:rsidR="00BE68B8" w:rsidRPr="00856C1A" w:rsidRDefault="00BE68B8" w:rsidP="00BE68B8">
      <w:pPr>
        <w:tabs>
          <w:tab w:val="left" w:pos="7875"/>
        </w:tabs>
        <w:snapToGrid w:val="0"/>
        <w:spacing w:line="240" w:lineRule="auto"/>
        <w:ind w:left="1134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lastRenderedPageBreak/>
        <w:tab/>
      </w:r>
    </w:p>
    <w:p w:rsidR="00BE68B8" w:rsidRPr="00856C1A" w:rsidRDefault="00BE68B8" w:rsidP="00BE68B8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856C1A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6F2344" w:rsidRPr="00856C1A">
        <w:rPr>
          <w:b/>
          <w:bCs/>
          <w:i/>
          <w:iCs/>
          <w:snapToGrid/>
          <w:sz w:val="24"/>
          <w:szCs w:val="24"/>
        </w:rPr>
        <w:t>3</w:t>
      </w:r>
      <w:r w:rsidRPr="00856C1A">
        <w:rPr>
          <w:b/>
          <w:bCs/>
          <w:i/>
          <w:iCs/>
          <w:snapToGrid/>
          <w:sz w:val="24"/>
          <w:szCs w:val="24"/>
        </w:rPr>
        <w:t xml:space="preserve"> </w:t>
      </w:r>
      <w:r w:rsidRPr="00856C1A">
        <w:rPr>
          <w:b/>
          <w:i/>
          <w:snapToGrid/>
          <w:sz w:val="24"/>
          <w:szCs w:val="24"/>
        </w:rPr>
        <w:t xml:space="preserve">«О </w:t>
      </w:r>
      <w:proofErr w:type="gramStart"/>
      <w:r w:rsidRPr="00856C1A">
        <w:rPr>
          <w:b/>
          <w:i/>
          <w:snapToGrid/>
          <w:sz w:val="24"/>
          <w:szCs w:val="24"/>
        </w:rPr>
        <w:t>проведении</w:t>
      </w:r>
      <w:proofErr w:type="gramEnd"/>
      <w:r w:rsidRPr="00856C1A">
        <w:rPr>
          <w:b/>
          <w:i/>
          <w:snapToGrid/>
          <w:sz w:val="24"/>
          <w:szCs w:val="24"/>
        </w:rPr>
        <w:t xml:space="preserve"> переторжки»</w:t>
      </w:r>
    </w:p>
    <w:p w:rsidR="00D13E6C" w:rsidRPr="00856C1A" w:rsidRDefault="006124DD" w:rsidP="006124DD">
      <w:pPr>
        <w:tabs>
          <w:tab w:val="left" w:pos="8415"/>
        </w:tabs>
        <w:snapToGrid w:val="0"/>
        <w:spacing w:line="240" w:lineRule="auto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BE68B8" w:rsidRPr="00856C1A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ОТМЕТИЛИ:</w:t>
      </w:r>
    </w:p>
    <w:p w:rsidR="00BE68B8" w:rsidRPr="00856C1A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BE68B8" w:rsidRPr="00856C1A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  <w:r w:rsidRPr="00856C1A">
        <w:rPr>
          <w:b/>
          <w:snapToGrid/>
          <w:sz w:val="24"/>
          <w:szCs w:val="24"/>
        </w:rPr>
        <w:t>РЕШИЛИ:</w:t>
      </w:r>
    </w:p>
    <w:p w:rsidR="00BE68B8" w:rsidRPr="00856C1A" w:rsidRDefault="00BE68B8" w:rsidP="00856C1A">
      <w:pPr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1. </w:t>
      </w:r>
      <w:r w:rsidRPr="00856C1A">
        <w:rPr>
          <w:b/>
          <w:snapToGrid/>
          <w:sz w:val="24"/>
          <w:szCs w:val="24"/>
        </w:rPr>
        <w:t>Признать</w:t>
      </w:r>
      <w:r w:rsidRPr="00856C1A">
        <w:rPr>
          <w:snapToGrid/>
          <w:sz w:val="24"/>
          <w:szCs w:val="24"/>
        </w:rPr>
        <w:t xml:space="preserve"> предложения </w:t>
      </w:r>
      <w:r w:rsidR="00347EC1" w:rsidRPr="00DD6FB1">
        <w:rPr>
          <w:sz w:val="24"/>
          <w:szCs w:val="24"/>
        </w:rPr>
        <w:t>ООО ПКФ «</w:t>
      </w:r>
      <w:proofErr w:type="spellStart"/>
      <w:r w:rsidR="00347EC1" w:rsidRPr="00DD6FB1">
        <w:rPr>
          <w:sz w:val="24"/>
          <w:szCs w:val="24"/>
        </w:rPr>
        <w:t>Политранс</w:t>
      </w:r>
      <w:proofErr w:type="spellEnd"/>
      <w:r w:rsidR="00347EC1" w:rsidRPr="00DD6FB1">
        <w:rPr>
          <w:sz w:val="24"/>
          <w:szCs w:val="24"/>
        </w:rPr>
        <w:t>» Челябинск</w:t>
      </w:r>
      <w:r w:rsidR="00347EC1">
        <w:rPr>
          <w:sz w:val="24"/>
          <w:szCs w:val="24"/>
        </w:rPr>
        <w:t xml:space="preserve">, </w:t>
      </w:r>
      <w:r w:rsidR="00347EC1" w:rsidRPr="00DD6FB1">
        <w:rPr>
          <w:sz w:val="24"/>
          <w:szCs w:val="24"/>
        </w:rPr>
        <w:t>ОАО Челябинский машиностроительный завод автомобильных прицепов "</w:t>
      </w:r>
      <w:proofErr w:type="spellStart"/>
      <w:r w:rsidR="00347EC1" w:rsidRPr="00DD6FB1">
        <w:rPr>
          <w:sz w:val="24"/>
          <w:szCs w:val="24"/>
        </w:rPr>
        <w:t>Уралавтоприцеп</w:t>
      </w:r>
      <w:proofErr w:type="spellEnd"/>
      <w:r w:rsidR="00347EC1" w:rsidRPr="00DD6FB1">
        <w:rPr>
          <w:sz w:val="24"/>
          <w:szCs w:val="24"/>
        </w:rPr>
        <w:t>"</w:t>
      </w:r>
      <w:r w:rsidR="00347EC1" w:rsidRPr="00DD6FB1">
        <w:rPr>
          <w:sz w:val="24"/>
          <w:szCs w:val="24"/>
        </w:rPr>
        <w:br/>
        <w:t>г. Челябинск</w:t>
      </w:r>
      <w:r w:rsidR="00856C1A" w:rsidRPr="00856C1A">
        <w:rPr>
          <w:sz w:val="24"/>
          <w:szCs w:val="24"/>
        </w:rPr>
        <w:t xml:space="preserve"> </w:t>
      </w:r>
      <w:r w:rsidRPr="00856C1A">
        <w:rPr>
          <w:snapToGrid/>
          <w:sz w:val="24"/>
          <w:szCs w:val="24"/>
        </w:rPr>
        <w:t>соответствующими условиям закупки.</w:t>
      </w:r>
    </w:p>
    <w:p w:rsidR="00856C1A" w:rsidRPr="00856C1A" w:rsidRDefault="00BE68B8" w:rsidP="00761E01">
      <w:pPr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2.  </w:t>
      </w:r>
      <w:r w:rsidR="00761E01" w:rsidRPr="00856C1A">
        <w:rPr>
          <w:b/>
          <w:bCs/>
          <w:iCs/>
          <w:snapToGrid/>
          <w:sz w:val="24"/>
          <w:szCs w:val="24"/>
        </w:rPr>
        <w:t>Отклонить</w:t>
      </w:r>
      <w:r w:rsidR="00761E01" w:rsidRPr="00856C1A">
        <w:rPr>
          <w:bCs/>
          <w:iCs/>
          <w:snapToGrid/>
          <w:sz w:val="24"/>
          <w:szCs w:val="24"/>
        </w:rPr>
        <w:t xml:space="preserve"> предложения </w:t>
      </w:r>
      <w:r w:rsidR="00761E01" w:rsidRPr="00347EC1">
        <w:rPr>
          <w:sz w:val="24"/>
          <w:szCs w:val="24"/>
        </w:rPr>
        <w:t>ООО «ЭВЕРЕСТ» г. Благовещенск</w:t>
      </w:r>
      <w:r w:rsidR="00761E01">
        <w:rPr>
          <w:sz w:val="24"/>
          <w:szCs w:val="24"/>
        </w:rPr>
        <w:t xml:space="preserve">, </w:t>
      </w:r>
      <w:r w:rsidR="00761E01" w:rsidRPr="00347EC1">
        <w:rPr>
          <w:sz w:val="24"/>
          <w:szCs w:val="24"/>
        </w:rPr>
        <w:t xml:space="preserve">ИП </w:t>
      </w:r>
      <w:proofErr w:type="spellStart"/>
      <w:r w:rsidR="00761E01" w:rsidRPr="00347EC1">
        <w:rPr>
          <w:sz w:val="24"/>
          <w:szCs w:val="24"/>
        </w:rPr>
        <w:t>Бухановский</w:t>
      </w:r>
      <w:proofErr w:type="spellEnd"/>
      <w:r w:rsidR="00761E01" w:rsidRPr="00347EC1">
        <w:rPr>
          <w:sz w:val="24"/>
          <w:szCs w:val="24"/>
        </w:rPr>
        <w:t xml:space="preserve"> Сергей Викторович г. Благовещенск</w:t>
      </w:r>
      <w:r w:rsidR="00761E01" w:rsidRPr="00DD6FB1">
        <w:rPr>
          <w:sz w:val="24"/>
          <w:szCs w:val="24"/>
        </w:rPr>
        <w:t xml:space="preserve"> </w:t>
      </w:r>
    </w:p>
    <w:p w:rsidR="00761E01" w:rsidRPr="00856C1A" w:rsidRDefault="00020925" w:rsidP="00761E01">
      <w:pPr>
        <w:snapToGrid w:val="0"/>
        <w:spacing w:line="240" w:lineRule="auto"/>
        <w:rPr>
          <w:snapToGrid/>
          <w:sz w:val="24"/>
          <w:szCs w:val="24"/>
        </w:rPr>
      </w:pPr>
      <w:r w:rsidRPr="00856C1A">
        <w:rPr>
          <w:bCs/>
          <w:iCs/>
          <w:snapToGrid/>
          <w:sz w:val="24"/>
          <w:szCs w:val="24"/>
        </w:rPr>
        <w:t>3</w:t>
      </w:r>
      <w:r w:rsidR="00BE68B8" w:rsidRPr="00856C1A">
        <w:rPr>
          <w:bCs/>
          <w:iCs/>
          <w:snapToGrid/>
          <w:sz w:val="24"/>
          <w:szCs w:val="24"/>
        </w:rPr>
        <w:t>.</w:t>
      </w:r>
      <w:r w:rsidR="00DD1EBB" w:rsidRPr="00856C1A">
        <w:rPr>
          <w:bCs/>
          <w:iCs/>
          <w:snapToGrid/>
          <w:sz w:val="24"/>
          <w:szCs w:val="24"/>
        </w:rPr>
        <w:t xml:space="preserve"> </w:t>
      </w:r>
      <w:r w:rsidR="00761E01" w:rsidRPr="00856C1A">
        <w:rPr>
          <w:b/>
          <w:snapToGrid/>
          <w:sz w:val="24"/>
          <w:szCs w:val="24"/>
        </w:rPr>
        <w:t>Утвердить</w:t>
      </w:r>
      <w:r w:rsidR="00761E01" w:rsidRPr="00856C1A">
        <w:rPr>
          <w:snapToGrid/>
          <w:sz w:val="24"/>
          <w:szCs w:val="24"/>
        </w:rPr>
        <w:t xml:space="preserve"> </w:t>
      </w:r>
      <w:proofErr w:type="gramStart"/>
      <w:r w:rsidR="00761E01" w:rsidRPr="00856C1A">
        <w:rPr>
          <w:snapToGrid/>
          <w:sz w:val="24"/>
          <w:szCs w:val="24"/>
        </w:rPr>
        <w:t>предварительную</w:t>
      </w:r>
      <w:proofErr w:type="gramEnd"/>
      <w:r w:rsidR="00761E01" w:rsidRPr="00856C1A">
        <w:rPr>
          <w:snapToGrid/>
          <w:sz w:val="24"/>
          <w:szCs w:val="24"/>
        </w:rPr>
        <w:t xml:space="preserve"> </w:t>
      </w:r>
      <w:proofErr w:type="spellStart"/>
      <w:r w:rsidR="00761E01" w:rsidRPr="00856C1A">
        <w:rPr>
          <w:snapToGrid/>
          <w:sz w:val="24"/>
          <w:szCs w:val="24"/>
        </w:rPr>
        <w:t>ранжировку</w:t>
      </w:r>
      <w:proofErr w:type="spellEnd"/>
      <w:r w:rsidR="00761E01" w:rsidRPr="00856C1A">
        <w:rPr>
          <w:snapToGrid/>
          <w:sz w:val="24"/>
          <w:szCs w:val="24"/>
        </w:rPr>
        <w:t xml:space="preserve"> предложений:</w:t>
      </w:r>
    </w:p>
    <w:p w:rsidR="00761E01" w:rsidRPr="00856C1A" w:rsidRDefault="00761E01" w:rsidP="00761E01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1 место: </w:t>
      </w:r>
      <w:r w:rsidRPr="00DD6FB1">
        <w:rPr>
          <w:sz w:val="24"/>
          <w:szCs w:val="24"/>
        </w:rPr>
        <w:t>ООО ПКФ «</w:t>
      </w:r>
      <w:proofErr w:type="spellStart"/>
      <w:r w:rsidRPr="00DD6FB1">
        <w:rPr>
          <w:sz w:val="24"/>
          <w:szCs w:val="24"/>
        </w:rPr>
        <w:t>Политранс</w:t>
      </w:r>
      <w:proofErr w:type="spellEnd"/>
      <w:r w:rsidRPr="00DD6FB1">
        <w:rPr>
          <w:sz w:val="24"/>
          <w:szCs w:val="24"/>
        </w:rPr>
        <w:t>» Челябинск</w:t>
      </w:r>
      <w:r>
        <w:rPr>
          <w:sz w:val="24"/>
          <w:szCs w:val="24"/>
        </w:rPr>
        <w:t>,</w:t>
      </w:r>
    </w:p>
    <w:p w:rsidR="00856C1A" w:rsidRPr="00856C1A" w:rsidRDefault="00761E01" w:rsidP="00761E01">
      <w:pPr>
        <w:snapToGrid w:val="0"/>
        <w:spacing w:line="240" w:lineRule="auto"/>
        <w:ind w:left="708" w:hanging="708"/>
        <w:rPr>
          <w:bCs/>
          <w:iCs/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2 место: </w:t>
      </w:r>
      <w:r w:rsidRPr="00DD6FB1">
        <w:rPr>
          <w:sz w:val="24"/>
          <w:szCs w:val="24"/>
        </w:rPr>
        <w:t>ОАО Челябинский машиностроительный завод автомобильных прицепов "</w:t>
      </w:r>
      <w:proofErr w:type="spellStart"/>
      <w:r w:rsidRPr="00DD6FB1">
        <w:rPr>
          <w:sz w:val="24"/>
          <w:szCs w:val="24"/>
        </w:rPr>
        <w:t>Уралавтоприцеп</w:t>
      </w:r>
      <w:proofErr w:type="spellEnd"/>
      <w:r w:rsidRPr="00DD6FB1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DD6FB1">
        <w:rPr>
          <w:sz w:val="24"/>
          <w:szCs w:val="24"/>
        </w:rPr>
        <w:t>г. Челябинск</w:t>
      </w:r>
      <w:r w:rsidR="002225CD" w:rsidRPr="00856C1A">
        <w:rPr>
          <w:bCs/>
          <w:iCs/>
          <w:snapToGrid/>
          <w:sz w:val="24"/>
          <w:szCs w:val="24"/>
        </w:rPr>
        <w:t xml:space="preserve">      </w:t>
      </w:r>
    </w:p>
    <w:p w:rsidR="00BE68B8" w:rsidRPr="00856C1A" w:rsidRDefault="00DD1EBB" w:rsidP="00761E01">
      <w:pPr>
        <w:snapToGrid w:val="0"/>
        <w:spacing w:line="240" w:lineRule="auto"/>
        <w:rPr>
          <w:snapToGrid/>
          <w:sz w:val="24"/>
          <w:szCs w:val="24"/>
        </w:rPr>
      </w:pPr>
      <w:r w:rsidRPr="00856C1A">
        <w:rPr>
          <w:bCs/>
          <w:iCs/>
          <w:snapToGrid/>
          <w:sz w:val="24"/>
          <w:szCs w:val="24"/>
        </w:rPr>
        <w:t xml:space="preserve">4. </w:t>
      </w:r>
      <w:r w:rsidR="00BE68B8" w:rsidRPr="00856C1A">
        <w:rPr>
          <w:snapToGrid/>
          <w:sz w:val="24"/>
          <w:szCs w:val="24"/>
        </w:rPr>
        <w:t xml:space="preserve"> </w:t>
      </w:r>
      <w:r w:rsidR="00BE68B8" w:rsidRPr="00856C1A">
        <w:rPr>
          <w:b/>
          <w:snapToGrid/>
          <w:sz w:val="24"/>
          <w:szCs w:val="24"/>
        </w:rPr>
        <w:t>Провести переторжку</w:t>
      </w:r>
      <w:r w:rsidR="00BE68B8" w:rsidRPr="00856C1A">
        <w:rPr>
          <w:snapToGrid/>
          <w:sz w:val="24"/>
          <w:szCs w:val="24"/>
        </w:rPr>
        <w:t>.</w:t>
      </w:r>
    </w:p>
    <w:p w:rsidR="00347EC1" w:rsidRDefault="00BE68B8" w:rsidP="00BE68B8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="00347EC1" w:rsidRPr="00DD6FB1">
        <w:rPr>
          <w:sz w:val="24"/>
          <w:szCs w:val="24"/>
        </w:rPr>
        <w:t>ООО ПКФ «</w:t>
      </w:r>
      <w:proofErr w:type="spellStart"/>
      <w:r w:rsidR="00347EC1" w:rsidRPr="00DD6FB1">
        <w:rPr>
          <w:sz w:val="24"/>
          <w:szCs w:val="24"/>
        </w:rPr>
        <w:t>Политранс</w:t>
      </w:r>
      <w:proofErr w:type="spellEnd"/>
      <w:r w:rsidR="00347EC1" w:rsidRPr="00DD6FB1">
        <w:rPr>
          <w:sz w:val="24"/>
          <w:szCs w:val="24"/>
        </w:rPr>
        <w:t>» Челябинск</w:t>
      </w:r>
      <w:r w:rsidR="00347EC1">
        <w:rPr>
          <w:snapToGrid/>
          <w:sz w:val="24"/>
          <w:szCs w:val="24"/>
        </w:rPr>
        <w:t xml:space="preserve">, </w:t>
      </w:r>
      <w:r w:rsidR="00347EC1" w:rsidRPr="00DD6FB1">
        <w:rPr>
          <w:sz w:val="24"/>
          <w:szCs w:val="24"/>
        </w:rPr>
        <w:t>ОАО Челябинский машиностроительный завод автомобильных прицепов "</w:t>
      </w:r>
      <w:proofErr w:type="spellStart"/>
      <w:r w:rsidR="00347EC1" w:rsidRPr="00DD6FB1">
        <w:rPr>
          <w:sz w:val="24"/>
          <w:szCs w:val="24"/>
        </w:rPr>
        <w:t>Уралавтоприцеп</w:t>
      </w:r>
      <w:proofErr w:type="spellEnd"/>
      <w:r w:rsidR="00347EC1" w:rsidRPr="00DD6FB1">
        <w:rPr>
          <w:sz w:val="24"/>
          <w:szCs w:val="24"/>
        </w:rPr>
        <w:t>"</w:t>
      </w:r>
      <w:r w:rsidR="00347EC1">
        <w:rPr>
          <w:sz w:val="24"/>
          <w:szCs w:val="24"/>
        </w:rPr>
        <w:t xml:space="preserve"> </w:t>
      </w:r>
      <w:r w:rsidR="00347EC1" w:rsidRPr="00DD6FB1">
        <w:rPr>
          <w:sz w:val="24"/>
          <w:szCs w:val="24"/>
        </w:rPr>
        <w:t>г. Челябинск</w:t>
      </w:r>
    </w:p>
    <w:p w:rsidR="00BE68B8" w:rsidRPr="00856C1A" w:rsidRDefault="00BE68B8" w:rsidP="00BE68B8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Определить форму переторжки: очно-заочная.</w:t>
      </w:r>
    </w:p>
    <w:p w:rsidR="00BE68B8" w:rsidRPr="00856C1A" w:rsidRDefault="00BE68B8" w:rsidP="00BE68B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Назначить переторжку на </w:t>
      </w:r>
      <w:r w:rsidR="00C9321E" w:rsidRPr="00761E01">
        <w:rPr>
          <w:b/>
          <w:snapToGrid/>
          <w:sz w:val="24"/>
          <w:szCs w:val="24"/>
        </w:rPr>
        <w:t>07</w:t>
      </w:r>
      <w:r w:rsidRPr="00761E01">
        <w:rPr>
          <w:b/>
          <w:snapToGrid/>
          <w:sz w:val="24"/>
          <w:szCs w:val="24"/>
        </w:rPr>
        <w:t>.0</w:t>
      </w:r>
      <w:r w:rsidR="00C9321E" w:rsidRPr="00761E01">
        <w:rPr>
          <w:b/>
          <w:snapToGrid/>
          <w:sz w:val="24"/>
          <w:szCs w:val="24"/>
        </w:rPr>
        <w:t>5</w:t>
      </w:r>
      <w:r w:rsidRPr="00761E01">
        <w:rPr>
          <w:b/>
          <w:snapToGrid/>
          <w:sz w:val="24"/>
          <w:szCs w:val="24"/>
        </w:rPr>
        <w:t>.2013</w:t>
      </w:r>
      <w:r w:rsidRPr="00856C1A">
        <w:rPr>
          <w:snapToGrid/>
          <w:sz w:val="24"/>
          <w:szCs w:val="24"/>
        </w:rPr>
        <w:t xml:space="preserve"> в </w:t>
      </w:r>
      <w:r w:rsidR="00020925" w:rsidRPr="00856C1A">
        <w:rPr>
          <w:snapToGrid/>
          <w:sz w:val="24"/>
          <w:szCs w:val="24"/>
        </w:rPr>
        <w:t>1</w:t>
      </w:r>
      <w:r w:rsidR="002225CD" w:rsidRPr="00856C1A">
        <w:rPr>
          <w:snapToGrid/>
          <w:sz w:val="24"/>
          <w:szCs w:val="24"/>
        </w:rPr>
        <w:t>6</w:t>
      </w:r>
      <w:r w:rsidRPr="00856C1A">
        <w:rPr>
          <w:snapToGrid/>
          <w:sz w:val="24"/>
          <w:szCs w:val="24"/>
        </w:rPr>
        <w:t>:</w:t>
      </w:r>
      <w:r w:rsidR="006F2344" w:rsidRPr="00856C1A">
        <w:rPr>
          <w:snapToGrid/>
          <w:sz w:val="24"/>
          <w:szCs w:val="24"/>
        </w:rPr>
        <w:t>0</w:t>
      </w:r>
      <w:r w:rsidRPr="00856C1A">
        <w:rPr>
          <w:snapToGrid/>
          <w:sz w:val="24"/>
          <w:szCs w:val="24"/>
        </w:rPr>
        <w:t>0 час</w:t>
      </w:r>
      <w:proofErr w:type="gramStart"/>
      <w:r w:rsidRPr="00856C1A">
        <w:rPr>
          <w:snapToGrid/>
          <w:sz w:val="24"/>
          <w:szCs w:val="24"/>
        </w:rPr>
        <w:t>.</w:t>
      </w:r>
      <w:proofErr w:type="gramEnd"/>
      <w:r w:rsidRPr="00856C1A">
        <w:rPr>
          <w:snapToGrid/>
          <w:sz w:val="24"/>
          <w:szCs w:val="24"/>
        </w:rPr>
        <w:t xml:space="preserve"> (</w:t>
      </w:r>
      <w:proofErr w:type="gramStart"/>
      <w:r w:rsidRPr="00856C1A">
        <w:rPr>
          <w:snapToGrid/>
          <w:sz w:val="24"/>
          <w:szCs w:val="24"/>
        </w:rPr>
        <w:t>б</w:t>
      </w:r>
      <w:proofErr w:type="gramEnd"/>
      <w:r w:rsidRPr="00856C1A">
        <w:rPr>
          <w:snapToGrid/>
          <w:sz w:val="24"/>
          <w:szCs w:val="24"/>
        </w:rPr>
        <w:t>лаговещенского времени).</w:t>
      </w:r>
    </w:p>
    <w:p w:rsidR="00CD643F" w:rsidRPr="000D0343" w:rsidRDefault="00BE68B8" w:rsidP="00CD643F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D643F">
        <w:rPr>
          <w:snapToGrid/>
          <w:sz w:val="24"/>
          <w:szCs w:val="24"/>
        </w:rPr>
        <w:t xml:space="preserve">Место проведения переторжки: </w:t>
      </w:r>
      <w:r w:rsidR="00CD643F" w:rsidRPr="000D0343">
        <w:rPr>
          <w:snapToGrid/>
          <w:sz w:val="24"/>
          <w:szCs w:val="24"/>
        </w:rPr>
        <w:t xml:space="preserve">Место проведения переторжки: </w:t>
      </w:r>
      <w:r w:rsidR="00CD643F" w:rsidRPr="000D0343">
        <w:rPr>
          <w:sz w:val="24"/>
          <w:szCs w:val="24"/>
        </w:rPr>
        <w:t xml:space="preserve">6765000, г. Благовещенск, ул. Шевченко 28, </w:t>
      </w:r>
      <w:proofErr w:type="spellStart"/>
      <w:r w:rsidR="00CD643F" w:rsidRPr="000D0343">
        <w:rPr>
          <w:sz w:val="24"/>
          <w:szCs w:val="24"/>
        </w:rPr>
        <w:t>каб</w:t>
      </w:r>
      <w:proofErr w:type="spellEnd"/>
      <w:r w:rsidR="00CD643F" w:rsidRPr="000D0343">
        <w:rPr>
          <w:sz w:val="24"/>
          <w:szCs w:val="24"/>
        </w:rPr>
        <w:t>. 244</w:t>
      </w:r>
    </w:p>
    <w:p w:rsidR="00BE68B8" w:rsidRPr="00CD643F" w:rsidRDefault="00BE68B8" w:rsidP="00BE68B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D643F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856C1A" w:rsidRDefault="00BE68B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68B8" w:rsidTr="00B007E8">
        <w:tc>
          <w:tcPr>
            <w:tcW w:w="3510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BE68B8">
              <w:rPr>
                <w:sz w:val="26"/>
                <w:szCs w:val="26"/>
              </w:rPr>
              <w:t>О.А.Моторина</w:t>
            </w:r>
            <w:proofErr w:type="spellEnd"/>
          </w:p>
        </w:tc>
      </w:tr>
    </w:tbl>
    <w:p w:rsidR="00BE68B8" w:rsidRPr="00C02479" w:rsidRDefault="00BE68B8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13E6C">
      <w:headerReference w:type="default" r:id="rId11"/>
      <w:footerReference w:type="default" r:id="rId12"/>
      <w:pgSz w:w="11906" w:h="16838"/>
      <w:pgMar w:top="1134" w:right="850" w:bottom="142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D8" w:rsidRDefault="00E45DD8" w:rsidP="00355095">
      <w:pPr>
        <w:spacing w:line="240" w:lineRule="auto"/>
      </w:pPr>
      <w:r>
        <w:separator/>
      </w:r>
    </w:p>
  </w:endnote>
  <w:endnote w:type="continuationSeparator" w:id="0">
    <w:p w:rsidR="00E45DD8" w:rsidRDefault="00E45DD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807607"/>
      <w:docPartObj>
        <w:docPartGallery w:val="Page Numbers (Bottom of Page)"/>
        <w:docPartUnique/>
      </w:docPartObj>
    </w:sdtPr>
    <w:sdtEndPr/>
    <w:sdtContent>
      <w:sdt>
        <w:sdtPr>
          <w:id w:val="-744650568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11E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11E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D8" w:rsidRDefault="00E45DD8" w:rsidP="00355095">
      <w:pPr>
        <w:spacing w:line="240" w:lineRule="auto"/>
      </w:pPr>
      <w:r>
        <w:separator/>
      </w:r>
    </w:p>
  </w:footnote>
  <w:footnote w:type="continuationSeparator" w:id="0">
    <w:p w:rsidR="00E45DD8" w:rsidRDefault="00E45DD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124DD">
      <w:rPr>
        <w:i/>
        <w:sz w:val="20"/>
      </w:rPr>
      <w:t>534</w:t>
    </w:r>
    <w:r w:rsidRPr="00355095">
      <w:rPr>
        <w:i/>
        <w:sz w:val="20"/>
      </w:rPr>
      <w:t xml:space="preserve"> раздел</w:t>
    </w:r>
    <w:r w:rsidR="001A7FDA">
      <w:rPr>
        <w:i/>
        <w:sz w:val="20"/>
      </w:rPr>
      <w:t xml:space="preserve"> </w:t>
    </w:r>
    <w:r w:rsidR="006124DD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7"/>
  </w:num>
  <w:num w:numId="6">
    <w:abstractNumId w:val="3"/>
  </w:num>
  <w:num w:numId="7">
    <w:abstractNumId w:val="19"/>
  </w:num>
  <w:num w:numId="8">
    <w:abstractNumId w:val="15"/>
  </w:num>
  <w:num w:numId="9">
    <w:abstractNumId w:val="5"/>
  </w:num>
  <w:num w:numId="10">
    <w:abstractNumId w:val="18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0"/>
  </w:num>
  <w:num w:numId="20">
    <w:abstractNumId w:val="10"/>
  </w:num>
  <w:num w:numId="21">
    <w:abstractNumId w:val="8"/>
  </w:num>
  <w:num w:numId="22">
    <w:abstractNumId w:val="14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74BAC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038E7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72BA"/>
    <w:rsid w:val="002526C7"/>
    <w:rsid w:val="00252705"/>
    <w:rsid w:val="00252B9E"/>
    <w:rsid w:val="00257253"/>
    <w:rsid w:val="00277600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47EC1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65D2A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24DD"/>
    <w:rsid w:val="006227C6"/>
    <w:rsid w:val="00622BD9"/>
    <w:rsid w:val="006629E9"/>
    <w:rsid w:val="0067734E"/>
    <w:rsid w:val="00680B61"/>
    <w:rsid w:val="006B3625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61E01"/>
    <w:rsid w:val="00771B04"/>
    <w:rsid w:val="0079457B"/>
    <w:rsid w:val="007A0ACC"/>
    <w:rsid w:val="007B404E"/>
    <w:rsid w:val="007B5098"/>
    <w:rsid w:val="007C3379"/>
    <w:rsid w:val="007E1190"/>
    <w:rsid w:val="00807ED5"/>
    <w:rsid w:val="008401E4"/>
    <w:rsid w:val="00856C1A"/>
    <w:rsid w:val="00861C62"/>
    <w:rsid w:val="0087551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B5D73"/>
    <w:rsid w:val="009D31B9"/>
    <w:rsid w:val="009E4FDD"/>
    <w:rsid w:val="009F737B"/>
    <w:rsid w:val="00A05A52"/>
    <w:rsid w:val="00A135D9"/>
    <w:rsid w:val="00A13D51"/>
    <w:rsid w:val="00A20713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5424"/>
    <w:rsid w:val="00B57DE3"/>
    <w:rsid w:val="00B6781F"/>
    <w:rsid w:val="00B828AD"/>
    <w:rsid w:val="00B855FE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28AE"/>
    <w:rsid w:val="00C9321E"/>
    <w:rsid w:val="00C93DEA"/>
    <w:rsid w:val="00C9404B"/>
    <w:rsid w:val="00CB0FB8"/>
    <w:rsid w:val="00CB5269"/>
    <w:rsid w:val="00CC2ABC"/>
    <w:rsid w:val="00CD643F"/>
    <w:rsid w:val="00CE3F1D"/>
    <w:rsid w:val="00D05F7D"/>
    <w:rsid w:val="00D13E6C"/>
    <w:rsid w:val="00D26329"/>
    <w:rsid w:val="00D3231B"/>
    <w:rsid w:val="00D43162"/>
    <w:rsid w:val="00D462F9"/>
    <w:rsid w:val="00D57487"/>
    <w:rsid w:val="00D62D28"/>
    <w:rsid w:val="00D725B9"/>
    <w:rsid w:val="00D82055"/>
    <w:rsid w:val="00D84BBB"/>
    <w:rsid w:val="00D85B2B"/>
    <w:rsid w:val="00D866B8"/>
    <w:rsid w:val="00D91435"/>
    <w:rsid w:val="00DA4F21"/>
    <w:rsid w:val="00DD1EBB"/>
    <w:rsid w:val="00DD6FB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1EF"/>
    <w:rsid w:val="00E45DD8"/>
    <w:rsid w:val="00E7299F"/>
    <w:rsid w:val="00E73818"/>
    <w:rsid w:val="00E77556"/>
    <w:rsid w:val="00E8314B"/>
    <w:rsid w:val="00E876FD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7753-2E3B-4C18-83EC-A68466B8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okzt3</cp:lastModifiedBy>
  <cp:revision>54</cp:revision>
  <cp:lastPrinted>2013-05-08T04:42:00Z</cp:lastPrinted>
  <dcterms:created xsi:type="dcterms:W3CDTF">2013-03-05T03:51:00Z</dcterms:created>
  <dcterms:modified xsi:type="dcterms:W3CDTF">2013-05-08T04:43:00Z</dcterms:modified>
</cp:coreProperties>
</file>