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07" w:rsidRPr="00691883" w:rsidRDefault="00DF7D07" w:rsidP="00DF7D07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r>
        <w:rPr>
          <w:noProof/>
          <w:snapToGrid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D07" w:rsidRPr="00691883" w:rsidRDefault="00DF7D07" w:rsidP="00DF7D07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DF7D07" w:rsidRPr="00691883" w:rsidRDefault="00DF7D07" w:rsidP="00DF7D07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DF7D07" w:rsidRPr="00691883" w:rsidRDefault="00DF7D07" w:rsidP="00DF7D07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DF7D07" w:rsidRDefault="00DF7D07" w:rsidP="00DF7D07">
      <w:pPr>
        <w:spacing w:line="240" w:lineRule="auto"/>
        <w:ind w:hanging="11"/>
        <w:rPr>
          <w:rFonts w:ascii="Arial" w:hAnsi="Arial"/>
          <w:b/>
          <w:kern w:val="28"/>
          <w:sz w:val="32"/>
          <w:szCs w:val="32"/>
        </w:rPr>
      </w:pPr>
    </w:p>
    <w:p w:rsidR="00DF7D07" w:rsidRPr="00DF7D07" w:rsidRDefault="00DF7D07" w:rsidP="00DF7D07">
      <w:pPr>
        <w:spacing w:line="240" w:lineRule="auto"/>
        <w:ind w:hanging="11"/>
        <w:rPr>
          <w:rFonts w:ascii="Arial" w:hAnsi="Arial"/>
          <w:b/>
          <w:kern w:val="28"/>
          <w:szCs w:val="28"/>
        </w:rPr>
      </w:pPr>
      <w:r w:rsidRPr="00DF7D07">
        <w:rPr>
          <w:rFonts w:ascii="Arial" w:hAnsi="Arial"/>
          <w:b/>
          <w:kern w:val="28"/>
          <w:szCs w:val="28"/>
        </w:rPr>
        <w:t xml:space="preserve">Извещение  о проведении открытого запроса предложений </w:t>
      </w:r>
    </w:p>
    <w:p w:rsidR="00DF7D07" w:rsidRDefault="00DF7D07" w:rsidP="00DF7D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25786">
        <w:rPr>
          <w:sz w:val="24"/>
          <w:szCs w:val="24"/>
        </w:rPr>
        <w:t>02-02-172</w:t>
      </w:r>
      <w:r>
        <w:rPr>
          <w:sz w:val="24"/>
          <w:szCs w:val="24"/>
        </w:rPr>
        <w:t xml:space="preserve">                                                                                       от «</w:t>
      </w:r>
      <w:r w:rsidR="00825786">
        <w:rPr>
          <w:sz w:val="24"/>
          <w:szCs w:val="24"/>
        </w:rPr>
        <w:t>06</w:t>
      </w:r>
      <w:r>
        <w:rPr>
          <w:sz w:val="24"/>
          <w:szCs w:val="24"/>
        </w:rPr>
        <w:t>»</w:t>
      </w:r>
      <w:r w:rsidR="00825786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20</w:t>
      </w:r>
      <w:r w:rsidR="00825786">
        <w:rPr>
          <w:sz w:val="24"/>
          <w:szCs w:val="24"/>
        </w:rPr>
        <w:t>13</w:t>
      </w:r>
      <w:bookmarkStart w:id="0" w:name="_GoBack"/>
      <w:bookmarkEnd w:id="0"/>
      <w:r>
        <w:rPr>
          <w:sz w:val="24"/>
          <w:szCs w:val="24"/>
        </w:rPr>
        <w:t> г.</w:t>
      </w:r>
    </w:p>
    <w:p w:rsidR="00DF7D07" w:rsidRDefault="00DF7D07" w:rsidP="00DF7D07">
      <w:pPr>
        <w:spacing w:line="240" w:lineRule="auto"/>
        <w:rPr>
          <w:sz w:val="24"/>
          <w:szCs w:val="24"/>
        </w:rPr>
      </w:pPr>
    </w:p>
    <w:p w:rsidR="00DF7D07" w:rsidRPr="00691883" w:rsidRDefault="00DF7D07" w:rsidP="00DF7D07">
      <w:pPr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left="0" w:firstLine="567"/>
        <w:rPr>
          <w:color w:val="000000"/>
          <w:sz w:val="24"/>
          <w:szCs w:val="24"/>
        </w:rPr>
      </w:pPr>
      <w:bookmarkStart w:id="1" w:name="_Ref55337964"/>
      <w:r w:rsidRPr="00691883">
        <w:rPr>
          <w:sz w:val="24"/>
          <w:szCs w:val="24"/>
        </w:rPr>
        <w:t>Организатор (Заказчик) запроса предложений</w:t>
      </w:r>
      <w:r w:rsidRPr="00691883">
        <w:rPr>
          <w:b/>
          <w:sz w:val="24"/>
          <w:szCs w:val="24"/>
        </w:rPr>
        <w:t xml:space="preserve"> </w:t>
      </w:r>
      <w:r w:rsidRPr="00691883">
        <w:rPr>
          <w:sz w:val="24"/>
          <w:szCs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691883">
        <w:rPr>
          <w:sz w:val="24"/>
          <w:szCs w:val="24"/>
          <w:lang w:val="en-US"/>
        </w:rPr>
        <w:t>e</w:t>
      </w:r>
      <w:r w:rsidRPr="00691883">
        <w:rPr>
          <w:sz w:val="24"/>
          <w:szCs w:val="24"/>
        </w:rPr>
        <w:t>-</w:t>
      </w:r>
      <w:r w:rsidRPr="00691883">
        <w:rPr>
          <w:sz w:val="24"/>
          <w:szCs w:val="24"/>
          <w:lang w:val="en-US"/>
        </w:rPr>
        <w:t>mail</w:t>
      </w:r>
      <w:r w:rsidRPr="00691883">
        <w:rPr>
          <w:sz w:val="24"/>
          <w:szCs w:val="24"/>
        </w:rPr>
        <w:t xml:space="preserve">:  </w:t>
      </w:r>
      <w:hyperlink r:id="rId7" w:history="1">
        <w:r w:rsidRPr="00691883">
          <w:rPr>
            <w:rStyle w:val="a6"/>
            <w:sz w:val="24"/>
            <w:szCs w:val="24"/>
            <w:lang w:val="en-US"/>
          </w:rPr>
          <w:t>okzt</w:t>
        </w:r>
        <w:r w:rsidRPr="00691883">
          <w:rPr>
            <w:rStyle w:val="a6"/>
            <w:sz w:val="24"/>
            <w:szCs w:val="24"/>
          </w:rPr>
          <w:t>4@</w:t>
        </w:r>
        <w:r w:rsidRPr="00691883">
          <w:rPr>
            <w:rStyle w:val="a6"/>
            <w:sz w:val="24"/>
            <w:szCs w:val="24"/>
            <w:lang w:val="en-US"/>
          </w:rPr>
          <w:t>drsk</w:t>
        </w:r>
        <w:r w:rsidRPr="00691883">
          <w:rPr>
            <w:rStyle w:val="a6"/>
            <w:sz w:val="24"/>
            <w:szCs w:val="24"/>
          </w:rPr>
          <w:t>.</w:t>
        </w:r>
        <w:proofErr w:type="spellStart"/>
        <w:r w:rsidRPr="0069188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691883">
        <w:rPr>
          <w:sz w:val="24"/>
          <w:szCs w:val="24"/>
        </w:rPr>
        <w:t xml:space="preserve">) настоящим приглашает потенциальных подрядчиков к участию в открытом запросе предложений на  право заключения Договора на выполнение работ: </w:t>
      </w:r>
      <w:r w:rsidRPr="00691883">
        <w:rPr>
          <w:b/>
          <w:i/>
          <w:sz w:val="24"/>
          <w:szCs w:val="24"/>
        </w:rPr>
        <w:t xml:space="preserve">Реконструкция </w:t>
      </w:r>
      <w:proofErr w:type="gramStart"/>
      <w:r w:rsidRPr="00691883">
        <w:rPr>
          <w:b/>
          <w:i/>
          <w:sz w:val="24"/>
          <w:szCs w:val="24"/>
        </w:rPr>
        <w:t>ВЛ</w:t>
      </w:r>
      <w:proofErr w:type="gramEnd"/>
      <w:r w:rsidRPr="00691883">
        <w:rPr>
          <w:b/>
          <w:i/>
          <w:sz w:val="24"/>
          <w:szCs w:val="24"/>
        </w:rPr>
        <w:t xml:space="preserve"> 10-0,4 </w:t>
      </w:r>
      <w:proofErr w:type="spellStart"/>
      <w:r w:rsidRPr="00691883">
        <w:rPr>
          <w:b/>
          <w:i/>
          <w:sz w:val="24"/>
          <w:szCs w:val="24"/>
        </w:rPr>
        <w:t>кВ.</w:t>
      </w:r>
      <w:proofErr w:type="spellEnd"/>
      <w:r w:rsidRPr="00691883">
        <w:rPr>
          <w:b/>
          <w:i/>
          <w:sz w:val="24"/>
          <w:szCs w:val="24"/>
        </w:rPr>
        <w:t xml:space="preserve">  </w:t>
      </w:r>
      <w:proofErr w:type="spellStart"/>
      <w:r w:rsidRPr="00691883">
        <w:rPr>
          <w:b/>
          <w:i/>
          <w:sz w:val="24"/>
          <w:szCs w:val="24"/>
        </w:rPr>
        <w:t>Сковородинского</w:t>
      </w:r>
      <w:proofErr w:type="spellEnd"/>
      <w:r w:rsidRPr="00691883">
        <w:rPr>
          <w:b/>
          <w:i/>
          <w:sz w:val="24"/>
          <w:szCs w:val="24"/>
        </w:rPr>
        <w:t xml:space="preserve"> района (замена опор, провода, с заменой ТП 10/0,4 </w:t>
      </w:r>
      <w:proofErr w:type="spellStart"/>
      <w:r w:rsidRPr="00691883">
        <w:rPr>
          <w:b/>
          <w:i/>
          <w:sz w:val="24"/>
          <w:szCs w:val="24"/>
        </w:rPr>
        <w:t>кВ</w:t>
      </w:r>
      <w:proofErr w:type="spellEnd"/>
      <w:r w:rsidRPr="00691883">
        <w:rPr>
          <w:b/>
          <w:i/>
          <w:sz w:val="24"/>
          <w:szCs w:val="24"/>
        </w:rPr>
        <w:t xml:space="preserve">) </w:t>
      </w:r>
      <w:r w:rsidRPr="00691883">
        <w:rPr>
          <w:sz w:val="24"/>
          <w:szCs w:val="24"/>
        </w:rPr>
        <w:t>для нужд филиала ОАО «ДРСК» «Амурские ЭС»</w:t>
      </w:r>
      <w:r w:rsidRPr="00691883">
        <w:rPr>
          <w:color w:val="000000"/>
          <w:sz w:val="24"/>
          <w:szCs w:val="24"/>
        </w:rPr>
        <w:t>.</w:t>
      </w:r>
    </w:p>
    <w:p w:rsidR="00DF7D07" w:rsidRPr="001F5A11" w:rsidRDefault="00DF7D07" w:rsidP="00DF7D07">
      <w:pPr>
        <w:numPr>
          <w:ilvl w:val="0"/>
          <w:numId w:val="2"/>
        </w:numPr>
        <w:tabs>
          <w:tab w:val="left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91883">
        <w:rPr>
          <w:snapToGrid/>
          <w:sz w:val="24"/>
          <w:szCs w:val="24"/>
        </w:rPr>
        <w:t xml:space="preserve">Настоящее извещение размещено на сайте в информационно-телекоммуникационной </w:t>
      </w:r>
      <w:r w:rsidRPr="001F5A11">
        <w:rPr>
          <w:snapToGrid/>
          <w:sz w:val="24"/>
          <w:szCs w:val="24"/>
        </w:rPr>
        <w:t xml:space="preserve">сети «Интернет» </w:t>
      </w:r>
      <w:hyperlink r:id="rId8" w:history="1">
        <w:r w:rsidRPr="001F5A11">
          <w:rPr>
            <w:snapToGrid/>
            <w:color w:val="336699"/>
            <w:sz w:val="24"/>
            <w:szCs w:val="24"/>
            <w:lang w:val="en-US"/>
          </w:rPr>
          <w:t>www</w:t>
        </w:r>
        <w:r w:rsidRPr="001F5A11">
          <w:rPr>
            <w:snapToGrid/>
            <w:color w:val="336699"/>
            <w:sz w:val="24"/>
            <w:szCs w:val="24"/>
          </w:rPr>
          <w:t>.</w:t>
        </w:r>
        <w:r w:rsidRPr="001F5A11">
          <w:rPr>
            <w:snapToGrid/>
            <w:color w:val="336699"/>
            <w:sz w:val="24"/>
            <w:szCs w:val="24"/>
            <w:lang w:val="en-US"/>
          </w:rPr>
          <w:t>zakupki</w:t>
        </w:r>
        <w:r w:rsidRPr="001F5A11">
          <w:rPr>
            <w:snapToGrid/>
            <w:color w:val="336699"/>
            <w:sz w:val="24"/>
            <w:szCs w:val="24"/>
          </w:rPr>
          <w:t>.</w:t>
        </w:r>
        <w:r w:rsidRPr="001F5A11">
          <w:rPr>
            <w:snapToGrid/>
            <w:color w:val="336699"/>
            <w:sz w:val="24"/>
            <w:szCs w:val="24"/>
            <w:lang w:val="en-US"/>
          </w:rPr>
          <w:t>gov</w:t>
        </w:r>
        <w:r w:rsidRPr="001F5A11">
          <w:rPr>
            <w:snapToGrid/>
            <w:color w:val="336699"/>
            <w:sz w:val="24"/>
            <w:szCs w:val="24"/>
          </w:rPr>
          <w:t>.</w:t>
        </w:r>
        <w:r w:rsidRPr="001F5A11">
          <w:rPr>
            <w:snapToGrid/>
            <w:color w:val="336699"/>
            <w:sz w:val="24"/>
            <w:szCs w:val="24"/>
            <w:lang w:val="en-US"/>
          </w:rPr>
          <w:t>ru</w:t>
        </w:r>
      </w:hyperlink>
      <w:r w:rsidRPr="001F5A11">
        <w:rPr>
          <w:b/>
          <w:i/>
          <w:snapToGrid/>
          <w:sz w:val="24"/>
          <w:szCs w:val="24"/>
        </w:rPr>
        <w:t xml:space="preserve"> </w:t>
      </w:r>
      <w:r w:rsidRPr="001F5A11">
        <w:rPr>
          <w:snapToGrid/>
          <w:sz w:val="24"/>
          <w:szCs w:val="24"/>
        </w:rPr>
        <w:t xml:space="preserve">(далее — «официальный сайт»), копия извещения размещена на </w:t>
      </w:r>
      <w:r w:rsidRPr="001F5A11">
        <w:rPr>
          <w:sz w:val="24"/>
          <w:szCs w:val="24"/>
        </w:rPr>
        <w:t xml:space="preserve">Интернет-сайте </w:t>
      </w:r>
      <w:hyperlink r:id="rId9" w:history="1">
        <w:r w:rsidRPr="001F5A11">
          <w:rPr>
            <w:color w:val="336699"/>
            <w:sz w:val="24"/>
            <w:szCs w:val="24"/>
            <w:lang w:val="en-US"/>
          </w:rPr>
          <w:t>www</w:t>
        </w:r>
        <w:r w:rsidRPr="001F5A11">
          <w:rPr>
            <w:color w:val="336699"/>
            <w:sz w:val="24"/>
            <w:szCs w:val="24"/>
          </w:rPr>
          <w:t>.</w:t>
        </w:r>
        <w:r w:rsidRPr="001F5A11">
          <w:rPr>
            <w:color w:val="336699"/>
            <w:sz w:val="24"/>
            <w:szCs w:val="24"/>
            <w:lang w:val="en-US"/>
          </w:rPr>
          <w:t>drsk</w:t>
        </w:r>
        <w:r w:rsidRPr="001F5A11">
          <w:rPr>
            <w:color w:val="336699"/>
            <w:sz w:val="24"/>
            <w:szCs w:val="24"/>
          </w:rPr>
          <w:t>.</w:t>
        </w:r>
        <w:proofErr w:type="spellStart"/>
        <w:r w:rsidRPr="001F5A11">
          <w:rPr>
            <w:color w:val="336699"/>
            <w:sz w:val="24"/>
            <w:szCs w:val="24"/>
            <w:lang w:val="en-US"/>
          </w:rPr>
          <w:t>ru</w:t>
        </w:r>
        <w:proofErr w:type="spellEnd"/>
      </w:hyperlink>
      <w:r w:rsidRPr="001F5A11">
        <w:rPr>
          <w:snapToGrid/>
          <w:sz w:val="24"/>
          <w:szCs w:val="24"/>
        </w:rPr>
        <w:t>. Иные публикации не являются официальными и не влекут для Организатора запроса предложений никаких последствий</w:t>
      </w:r>
      <w:r w:rsidRPr="001F5A11">
        <w:rPr>
          <w:sz w:val="24"/>
          <w:szCs w:val="24"/>
        </w:rPr>
        <w:t>.</w:t>
      </w:r>
    </w:p>
    <w:p w:rsidR="00DF7D07" w:rsidRPr="001F5A11" w:rsidRDefault="00DF7D07" w:rsidP="00DF7D07">
      <w:pPr>
        <w:pStyle w:val="a"/>
        <w:spacing w:before="0" w:line="240" w:lineRule="auto"/>
        <w:rPr>
          <w:sz w:val="24"/>
        </w:rPr>
      </w:pPr>
      <w:r w:rsidRPr="001F5A11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r w:rsidRPr="001F5A11">
        <w:rPr>
          <w:snapToGrid w:val="0"/>
          <w:sz w:val="24"/>
          <w:lang w:val="en-US"/>
        </w:rPr>
        <w:t>www</w:t>
      </w:r>
      <w:r w:rsidRPr="001F5A11">
        <w:rPr>
          <w:snapToGrid w:val="0"/>
          <w:sz w:val="24"/>
        </w:rPr>
        <w:t>.</w:t>
      </w:r>
      <w:r w:rsidRPr="001F5A11">
        <w:rPr>
          <w:snapToGrid w:val="0"/>
          <w:sz w:val="24"/>
          <w:lang w:val="en-US"/>
        </w:rPr>
        <w:t>b</w:t>
      </w:r>
      <w:r w:rsidRPr="001F5A11">
        <w:rPr>
          <w:snapToGrid w:val="0"/>
          <w:sz w:val="24"/>
        </w:rPr>
        <w:t>2</w:t>
      </w:r>
      <w:r w:rsidRPr="001F5A11">
        <w:rPr>
          <w:snapToGrid w:val="0"/>
          <w:sz w:val="24"/>
          <w:lang w:val="en-US"/>
        </w:rPr>
        <w:t>b</w:t>
      </w:r>
      <w:r w:rsidRPr="001F5A11">
        <w:rPr>
          <w:snapToGrid w:val="0"/>
          <w:sz w:val="24"/>
        </w:rPr>
        <w:t>-</w:t>
      </w:r>
      <w:proofErr w:type="spellStart"/>
      <w:r w:rsidRPr="001F5A11">
        <w:rPr>
          <w:snapToGrid w:val="0"/>
          <w:sz w:val="24"/>
          <w:lang w:val="en-US"/>
        </w:rPr>
        <w:t>energo</w:t>
      </w:r>
      <w:proofErr w:type="spellEnd"/>
      <w:r w:rsidRPr="001F5A11">
        <w:rPr>
          <w:snapToGrid w:val="0"/>
          <w:sz w:val="24"/>
        </w:rPr>
        <w:t>.</w:t>
      </w:r>
      <w:proofErr w:type="spellStart"/>
      <w:r w:rsidRPr="001F5A11">
        <w:rPr>
          <w:snapToGrid w:val="0"/>
          <w:sz w:val="24"/>
          <w:lang w:val="en-US"/>
        </w:rPr>
        <w:t>ru</w:t>
      </w:r>
      <w:proofErr w:type="spellEnd"/>
      <w:r w:rsidRPr="001F5A11">
        <w:rPr>
          <w:snapToGrid w:val="0"/>
          <w:sz w:val="24"/>
        </w:rPr>
        <w:t>.</w:t>
      </w:r>
    </w:p>
    <w:p w:rsidR="00DF7D07" w:rsidRPr="001F5A11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филиала ОАО «ДРСК» «Амурские ЭС» почтовый адрес: 675003, г. Благовещенск, ул. Театральная, д.179</w:t>
      </w:r>
      <w:r w:rsidRPr="001F5A11">
        <w:rPr>
          <w:color w:val="000000"/>
          <w:sz w:val="24"/>
          <w:szCs w:val="24"/>
        </w:rPr>
        <w:t>.</w:t>
      </w:r>
      <w:r w:rsidRPr="001F5A11">
        <w:rPr>
          <w:sz w:val="24"/>
          <w:szCs w:val="24"/>
        </w:rPr>
        <w:t xml:space="preserve"> </w:t>
      </w:r>
    </w:p>
    <w:p w:rsidR="00DF7D07" w:rsidRPr="001F5A11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Pr="001F5A11">
        <w:rPr>
          <w:b/>
          <w:i/>
          <w:sz w:val="24"/>
          <w:szCs w:val="24"/>
        </w:rPr>
        <w:t xml:space="preserve">Реконструкция </w:t>
      </w:r>
      <w:proofErr w:type="gramStart"/>
      <w:r w:rsidRPr="001F5A11">
        <w:rPr>
          <w:b/>
          <w:i/>
          <w:sz w:val="24"/>
          <w:szCs w:val="24"/>
        </w:rPr>
        <w:t>ВЛ</w:t>
      </w:r>
      <w:proofErr w:type="gramEnd"/>
      <w:r w:rsidRPr="001F5A11">
        <w:rPr>
          <w:b/>
          <w:i/>
          <w:sz w:val="24"/>
          <w:szCs w:val="24"/>
        </w:rPr>
        <w:t xml:space="preserve"> 10-0,4 </w:t>
      </w:r>
      <w:proofErr w:type="spellStart"/>
      <w:r w:rsidRPr="001F5A11">
        <w:rPr>
          <w:b/>
          <w:i/>
          <w:sz w:val="24"/>
          <w:szCs w:val="24"/>
        </w:rPr>
        <w:t>кВ.</w:t>
      </w:r>
      <w:proofErr w:type="spellEnd"/>
      <w:r w:rsidRPr="001F5A11">
        <w:rPr>
          <w:b/>
          <w:i/>
          <w:sz w:val="24"/>
          <w:szCs w:val="24"/>
        </w:rPr>
        <w:t xml:space="preserve">  </w:t>
      </w:r>
      <w:proofErr w:type="spellStart"/>
      <w:r w:rsidRPr="001F5A11">
        <w:rPr>
          <w:b/>
          <w:i/>
          <w:sz w:val="24"/>
          <w:szCs w:val="24"/>
        </w:rPr>
        <w:t>Сковородинского</w:t>
      </w:r>
      <w:proofErr w:type="spellEnd"/>
      <w:r w:rsidRPr="001F5A11">
        <w:rPr>
          <w:b/>
          <w:i/>
          <w:sz w:val="24"/>
          <w:szCs w:val="24"/>
        </w:rPr>
        <w:t xml:space="preserve"> района (замена опор, провода, с заменой ТП 10/0,4 </w:t>
      </w:r>
      <w:proofErr w:type="spellStart"/>
      <w:r w:rsidRPr="001F5A11">
        <w:rPr>
          <w:b/>
          <w:i/>
          <w:sz w:val="24"/>
          <w:szCs w:val="24"/>
        </w:rPr>
        <w:t>кВ</w:t>
      </w:r>
      <w:proofErr w:type="spellEnd"/>
      <w:r w:rsidRPr="001F5A11">
        <w:rPr>
          <w:b/>
          <w:i/>
          <w:sz w:val="24"/>
          <w:szCs w:val="24"/>
        </w:rPr>
        <w:t xml:space="preserve">) </w:t>
      </w:r>
      <w:r w:rsidRPr="001F5A11">
        <w:rPr>
          <w:sz w:val="24"/>
          <w:szCs w:val="24"/>
        </w:rPr>
        <w:t>для нужд филиала ОАО «ДРСК» «Амурские ЭС» Остальные условия – в соответствии с условиями документации по запросу предложений.</w:t>
      </w:r>
    </w:p>
    <w:p w:rsidR="00DF7D07" w:rsidRPr="00691883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1F5A11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Участник должен иметь </w:t>
      </w:r>
      <w:r w:rsidRPr="001F5A11">
        <w:rPr>
          <w:i/>
          <w:sz w:val="24"/>
          <w:szCs w:val="24"/>
        </w:rPr>
        <w:t>производственную базу или вагончики (для размещения персонала и хранения материалов, инструмента, оборудования) в районе выполнения работ, наличие собственного, арендованного или находящегося на других законных основаниях производственного оборудования, инструмента, транспорта и т.п</w:t>
      </w:r>
      <w:r w:rsidRPr="001F5A11">
        <w:rPr>
          <w:i/>
          <w:color w:val="000000"/>
          <w:sz w:val="24"/>
          <w:szCs w:val="24"/>
        </w:rPr>
        <w:t>.</w:t>
      </w:r>
      <w:r w:rsidRPr="001F5A11">
        <w:rPr>
          <w:sz w:val="24"/>
          <w:szCs w:val="24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</w:t>
      </w:r>
      <w:r w:rsidRPr="00691883">
        <w:rPr>
          <w:sz w:val="24"/>
          <w:szCs w:val="24"/>
        </w:rPr>
        <w:t xml:space="preserve"> запросу предложений.</w:t>
      </w:r>
    </w:p>
    <w:p w:rsidR="00DF7D07" w:rsidRPr="00691883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691883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691883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DF7D07" w:rsidRPr="00F971C9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 xml:space="preserve">Для участия в запросе предложений необходимо своевременно подать предложение, подготовленное в следующем порядке: в порядке, установленном в документации по запросу предложений/ </w:t>
      </w:r>
    </w:p>
    <w:p w:rsidR="00DF7D07" w:rsidRPr="00F971C9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lastRenderedPageBreak/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Pr="00F971C9">
        <w:rPr>
          <w:b/>
          <w:sz w:val="24"/>
          <w:szCs w:val="24"/>
        </w:rPr>
        <w:t xml:space="preserve">07  марта 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Pr="00F971C9">
        <w:rPr>
          <w:b/>
          <w:sz w:val="24"/>
          <w:szCs w:val="24"/>
        </w:rPr>
        <w:t>19 марта 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Pr="00F971C9">
        <w:rPr>
          <w:b/>
          <w:sz w:val="24"/>
          <w:szCs w:val="24"/>
        </w:rPr>
        <w:t>19 марта 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  <w:r w:rsidRPr="00F971C9">
        <w:rPr>
          <w:sz w:val="24"/>
          <w:szCs w:val="24"/>
        </w:rPr>
        <w:t>.</w:t>
      </w:r>
    </w:p>
    <w:p w:rsidR="00DF7D07" w:rsidRPr="00691883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DF7D07" w:rsidRPr="00691883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>срок до 12 апреля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DF7D07" w:rsidRPr="00691883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>
        <w:rPr>
          <w:sz w:val="24"/>
          <w:szCs w:val="24"/>
        </w:rPr>
        <w:t>5 000 000.00 рублей без учета НДС.</w:t>
      </w:r>
    </w:p>
    <w:p w:rsidR="00DF7D07" w:rsidRPr="00691883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DF7D07" w:rsidRPr="00F971C9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F971C9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F971C9">
        <w:rPr>
          <w:b/>
          <w:i/>
          <w:sz w:val="24"/>
          <w:szCs w:val="24"/>
        </w:rPr>
        <w:t xml:space="preserve"> </w:t>
      </w:r>
      <w:r w:rsidRPr="00F971C9">
        <w:rPr>
          <w:sz w:val="24"/>
          <w:szCs w:val="24"/>
        </w:rPr>
        <w:t xml:space="preserve">тел./факс: 8 (4162) 397-268, </w:t>
      </w:r>
      <w:r w:rsidRPr="00F971C9">
        <w:rPr>
          <w:sz w:val="24"/>
          <w:szCs w:val="24"/>
          <w:lang w:val="en-US"/>
        </w:rPr>
        <w:t>e</w:t>
      </w:r>
      <w:r w:rsidRPr="00F971C9">
        <w:rPr>
          <w:sz w:val="24"/>
          <w:szCs w:val="24"/>
        </w:rPr>
        <w:t>-</w:t>
      </w:r>
      <w:r w:rsidRPr="00F971C9">
        <w:rPr>
          <w:sz w:val="24"/>
          <w:szCs w:val="24"/>
          <w:lang w:val="en-US"/>
        </w:rPr>
        <w:t>mail</w:t>
      </w:r>
      <w:r w:rsidRPr="00F971C9">
        <w:rPr>
          <w:sz w:val="24"/>
          <w:szCs w:val="24"/>
        </w:rPr>
        <w:t xml:space="preserve">:  </w:t>
      </w:r>
      <w:hyperlink r:id="rId10" w:history="1">
        <w:r w:rsidRPr="00F971C9">
          <w:rPr>
            <w:rStyle w:val="a6"/>
            <w:sz w:val="24"/>
            <w:szCs w:val="24"/>
            <w:lang w:val="en-US"/>
          </w:rPr>
          <w:t>okzt</w:t>
        </w:r>
        <w:r w:rsidRPr="00F971C9">
          <w:rPr>
            <w:rStyle w:val="a6"/>
            <w:sz w:val="24"/>
            <w:szCs w:val="24"/>
          </w:rPr>
          <w:t>4@</w:t>
        </w:r>
        <w:r w:rsidRPr="00F971C9">
          <w:rPr>
            <w:rStyle w:val="a6"/>
            <w:sz w:val="24"/>
            <w:szCs w:val="24"/>
            <w:lang w:val="en-US"/>
          </w:rPr>
          <w:t>drsk</w:t>
        </w:r>
        <w:r w:rsidRPr="00F971C9">
          <w:rPr>
            <w:rStyle w:val="a6"/>
            <w:sz w:val="24"/>
            <w:szCs w:val="24"/>
          </w:rPr>
          <w:t>.</w:t>
        </w:r>
        <w:proofErr w:type="spellStart"/>
        <w:r w:rsidRPr="00F971C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F971C9">
        <w:rPr>
          <w:sz w:val="24"/>
          <w:szCs w:val="24"/>
        </w:rPr>
        <w:t xml:space="preserve"> </w:t>
      </w:r>
    </w:p>
    <w:p w:rsidR="00DF7D07" w:rsidRPr="00691883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Организатор запроса предложений</w:t>
      </w:r>
      <w:r w:rsidRPr="00691883">
        <w:rPr>
          <w:sz w:val="24"/>
          <w:szCs w:val="24"/>
        </w:rPr>
        <w:t xml:space="preserve">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DF7D07" w:rsidRPr="00691883" w:rsidRDefault="00DF7D07" w:rsidP="00DF7D07">
      <w:pPr>
        <w:numPr>
          <w:ilvl w:val="0"/>
          <w:numId w:val="1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DF7D07" w:rsidRPr="00691883" w:rsidRDefault="00DF7D07" w:rsidP="00DF7D07">
      <w:pPr>
        <w:autoSpaceDE w:val="0"/>
        <w:autoSpaceDN w:val="0"/>
        <w:spacing w:before="60" w:line="240" w:lineRule="auto"/>
        <w:ind w:left="567"/>
        <w:rPr>
          <w:sz w:val="24"/>
          <w:szCs w:val="24"/>
        </w:rPr>
      </w:pPr>
    </w:p>
    <w:p w:rsidR="00DF7D07" w:rsidRPr="00F971C9" w:rsidRDefault="00DF7D07" w:rsidP="00DF7D0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971C9">
        <w:rPr>
          <w:b/>
          <w:i/>
          <w:snapToGrid/>
          <w:sz w:val="24"/>
          <w:szCs w:val="24"/>
        </w:rPr>
        <w:t xml:space="preserve">Председатель </w:t>
      </w:r>
      <w:proofErr w:type="gramStart"/>
      <w:r w:rsidRPr="00F971C9">
        <w:rPr>
          <w:b/>
          <w:i/>
          <w:snapToGrid/>
          <w:sz w:val="24"/>
          <w:szCs w:val="24"/>
        </w:rPr>
        <w:t>Закупочной</w:t>
      </w:r>
      <w:proofErr w:type="gramEnd"/>
      <w:r w:rsidRPr="00F971C9">
        <w:rPr>
          <w:b/>
          <w:i/>
          <w:snapToGrid/>
          <w:sz w:val="24"/>
          <w:szCs w:val="24"/>
        </w:rPr>
        <w:t xml:space="preserve"> </w:t>
      </w:r>
    </w:p>
    <w:p w:rsidR="00DF7D07" w:rsidRPr="00F971C9" w:rsidRDefault="00DF7D07" w:rsidP="00DF7D0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971C9">
        <w:rPr>
          <w:b/>
          <w:i/>
          <w:snapToGrid/>
          <w:sz w:val="24"/>
          <w:szCs w:val="24"/>
        </w:rPr>
        <w:t xml:space="preserve">комиссии 2-го уровня ОАО «ДРСК»                                                                 В.А. </w:t>
      </w:r>
      <w:proofErr w:type="spellStart"/>
      <w:r w:rsidRPr="00F971C9">
        <w:rPr>
          <w:b/>
          <w:i/>
          <w:snapToGrid/>
          <w:sz w:val="24"/>
          <w:szCs w:val="24"/>
        </w:rPr>
        <w:t>Юхимук</w:t>
      </w:r>
      <w:proofErr w:type="spellEnd"/>
    </w:p>
    <w:p w:rsidR="00DF7D07" w:rsidRDefault="00DF7D07" w:rsidP="00DF7D07">
      <w:pPr>
        <w:spacing w:line="240" w:lineRule="auto"/>
        <w:ind w:left="4678" w:hanging="11"/>
        <w:jc w:val="center"/>
        <w:rPr>
          <w:sz w:val="24"/>
          <w:szCs w:val="24"/>
        </w:rPr>
      </w:pPr>
    </w:p>
    <w:p w:rsidR="00DF7D07" w:rsidRDefault="00DF7D07" w:rsidP="00DF7D07">
      <w:pPr>
        <w:spacing w:line="240" w:lineRule="auto"/>
        <w:ind w:left="4678" w:hanging="11"/>
        <w:jc w:val="center"/>
        <w:rPr>
          <w:sz w:val="24"/>
          <w:szCs w:val="24"/>
        </w:rPr>
      </w:pPr>
    </w:p>
    <w:p w:rsidR="00DF7D07" w:rsidRDefault="00DF7D07" w:rsidP="00DF7D07">
      <w:pPr>
        <w:spacing w:line="240" w:lineRule="auto"/>
        <w:ind w:hanging="11"/>
        <w:rPr>
          <w:sz w:val="24"/>
          <w:szCs w:val="24"/>
        </w:rPr>
      </w:pPr>
    </w:p>
    <w:p w:rsidR="00DF7D07" w:rsidRDefault="00DF7D07" w:rsidP="00DF7D07">
      <w:pPr>
        <w:spacing w:line="240" w:lineRule="auto"/>
        <w:ind w:hanging="11"/>
        <w:rPr>
          <w:sz w:val="24"/>
          <w:szCs w:val="24"/>
        </w:rPr>
      </w:pPr>
    </w:p>
    <w:p w:rsidR="00DF7D07" w:rsidRDefault="00DF7D07" w:rsidP="00DF7D07">
      <w:pPr>
        <w:spacing w:line="240" w:lineRule="auto"/>
        <w:ind w:hanging="11"/>
        <w:rPr>
          <w:sz w:val="24"/>
          <w:szCs w:val="24"/>
        </w:rPr>
      </w:pPr>
    </w:p>
    <w:p w:rsidR="00DF7D07" w:rsidRDefault="00DF7D07" w:rsidP="00DF7D07">
      <w:pPr>
        <w:spacing w:line="240" w:lineRule="auto"/>
        <w:ind w:hanging="11"/>
        <w:rPr>
          <w:sz w:val="24"/>
          <w:szCs w:val="24"/>
        </w:rPr>
      </w:pPr>
    </w:p>
    <w:p w:rsidR="00DF7D07" w:rsidRDefault="00DF7D07" w:rsidP="00DF7D07">
      <w:pPr>
        <w:spacing w:line="240" w:lineRule="auto"/>
        <w:ind w:hanging="11"/>
        <w:rPr>
          <w:sz w:val="24"/>
          <w:szCs w:val="24"/>
        </w:rPr>
      </w:pPr>
    </w:p>
    <w:p w:rsidR="00DF7D07" w:rsidRDefault="00DF7D07" w:rsidP="00DF7D07">
      <w:pPr>
        <w:spacing w:line="240" w:lineRule="auto"/>
        <w:ind w:hanging="11"/>
        <w:rPr>
          <w:sz w:val="24"/>
          <w:szCs w:val="24"/>
        </w:rPr>
      </w:pPr>
    </w:p>
    <w:p w:rsidR="00DF7D07" w:rsidRPr="002C3970" w:rsidRDefault="00DF7D07" w:rsidP="00DF7D07">
      <w:pPr>
        <w:pStyle w:val="a4"/>
        <w:tabs>
          <w:tab w:val="clear" w:pos="9356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r>
        <w:rPr>
          <w:sz w:val="18"/>
          <w:szCs w:val="18"/>
        </w:rPr>
        <w:t>Курганов К.В.</w:t>
      </w:r>
    </w:p>
    <w:p w:rsidR="00DF7D07" w:rsidRPr="002C3970" w:rsidRDefault="00DF7D07" w:rsidP="00DF7D07">
      <w:pPr>
        <w:pStyle w:val="a4"/>
        <w:tabs>
          <w:tab w:val="clear" w:pos="9356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268</w:t>
      </w:r>
    </w:p>
    <w:p w:rsidR="00DF7D07" w:rsidRPr="002C3970" w:rsidRDefault="00825786" w:rsidP="00DF7D07">
      <w:pPr>
        <w:pStyle w:val="a4"/>
        <w:tabs>
          <w:tab w:val="clear" w:pos="9356"/>
        </w:tabs>
        <w:rPr>
          <w:sz w:val="18"/>
          <w:szCs w:val="18"/>
        </w:rPr>
      </w:pPr>
      <w:hyperlink r:id="rId11" w:history="1">
        <w:r w:rsidR="00DF7D07" w:rsidRPr="0038479C">
          <w:rPr>
            <w:rStyle w:val="a6"/>
            <w:sz w:val="18"/>
            <w:szCs w:val="18"/>
            <w:lang w:val="en-US"/>
          </w:rPr>
          <w:t>okzt</w:t>
        </w:r>
        <w:r w:rsidR="00DF7D07" w:rsidRPr="0038479C">
          <w:rPr>
            <w:rStyle w:val="a6"/>
            <w:sz w:val="18"/>
            <w:szCs w:val="18"/>
          </w:rPr>
          <w:t>4@</w:t>
        </w:r>
        <w:r w:rsidR="00DF7D07" w:rsidRPr="0038479C">
          <w:rPr>
            <w:rStyle w:val="a6"/>
            <w:sz w:val="18"/>
            <w:szCs w:val="18"/>
            <w:lang w:val="en-US"/>
          </w:rPr>
          <w:t>drsk</w:t>
        </w:r>
        <w:r w:rsidR="00DF7D07" w:rsidRPr="0038479C">
          <w:rPr>
            <w:rStyle w:val="a6"/>
            <w:sz w:val="18"/>
            <w:szCs w:val="18"/>
          </w:rPr>
          <w:t>.</w:t>
        </w:r>
        <w:proofErr w:type="spellStart"/>
        <w:r w:rsidR="00DF7D07" w:rsidRPr="0038479C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C33338" w:rsidRDefault="00C33338"/>
    <w:sectPr w:rsidR="00C3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4A9C"/>
    <w:multiLevelType w:val="hybridMultilevel"/>
    <w:tmpl w:val="1A00C964"/>
    <w:lvl w:ilvl="0" w:tplc="A0E4E2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6A5FCE"/>
    <w:multiLevelType w:val="multilevel"/>
    <w:tmpl w:val="82C2EFF0"/>
    <w:lvl w:ilvl="0">
      <w:start w:val="3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07"/>
    <w:rsid w:val="001F5A11"/>
    <w:rsid w:val="00825786"/>
    <w:rsid w:val="00C33338"/>
    <w:rsid w:val="00C73590"/>
    <w:rsid w:val="00D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D0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F7D0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5">
    <w:name w:val="Нижний колонтитул Знак"/>
    <w:basedOn w:val="a1"/>
    <w:link w:val="a4"/>
    <w:uiPriority w:val="99"/>
    <w:rsid w:val="00DF7D0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uiPriority w:val="99"/>
    <w:rsid w:val="00DF7D07"/>
    <w:rPr>
      <w:color w:val="0000FF"/>
      <w:u w:val="single"/>
    </w:rPr>
  </w:style>
  <w:style w:type="paragraph" w:styleId="a">
    <w:name w:val="List Number"/>
    <w:basedOn w:val="a0"/>
    <w:rsid w:val="00DF7D07"/>
    <w:pPr>
      <w:numPr>
        <w:numId w:val="1"/>
      </w:numPr>
      <w:autoSpaceDE w:val="0"/>
      <w:autoSpaceDN w:val="0"/>
      <w:spacing w:before="60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D0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F7D0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5">
    <w:name w:val="Нижний колонтитул Знак"/>
    <w:basedOn w:val="a1"/>
    <w:link w:val="a4"/>
    <w:uiPriority w:val="99"/>
    <w:rsid w:val="00DF7D0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uiPriority w:val="99"/>
    <w:rsid w:val="00DF7D07"/>
    <w:rPr>
      <w:color w:val="0000FF"/>
      <w:u w:val="single"/>
    </w:rPr>
  </w:style>
  <w:style w:type="paragraph" w:styleId="a">
    <w:name w:val="List Number"/>
    <w:basedOn w:val="a0"/>
    <w:rsid w:val="00DF7D07"/>
    <w:pPr>
      <w:numPr>
        <w:numId w:val="1"/>
      </w:numPr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4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okzt4</cp:lastModifiedBy>
  <cp:revision>3</cp:revision>
  <cp:lastPrinted>2013-03-06T06:17:00Z</cp:lastPrinted>
  <dcterms:created xsi:type="dcterms:W3CDTF">2013-03-06T05:18:00Z</dcterms:created>
  <dcterms:modified xsi:type="dcterms:W3CDTF">2013-03-06T06:23:00Z</dcterms:modified>
</cp:coreProperties>
</file>